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FDCE" w14:textId="52BC78FB" w:rsidR="00D26619" w:rsidRPr="00C84069" w:rsidRDefault="004822C8">
      <w:pPr>
        <w:rPr>
          <w:sz w:val="2"/>
          <w:szCs w:val="2"/>
        </w:rPr>
      </w:pPr>
      <w:r w:rsidRPr="00C84069">
        <w:rPr>
          <w:sz w:val="2"/>
          <w:szCs w:val="2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7"/>
        <w:gridCol w:w="6909"/>
      </w:tblGrid>
      <w:tr w:rsidR="0051789D" w:rsidRPr="00C84069" w14:paraId="13059F21" w14:textId="77777777" w:rsidTr="005402CA">
        <w:tc>
          <w:tcPr>
            <w:tcW w:w="3187" w:type="dxa"/>
            <w:shd w:val="clear" w:color="auto" w:fill="D9D9D9"/>
          </w:tcPr>
          <w:p w14:paraId="64CAB049" w14:textId="77777777" w:rsidR="0051789D" w:rsidRPr="00C84069" w:rsidRDefault="0051789D" w:rsidP="00E316B5">
            <w:pPr>
              <w:pStyle w:val="Heading2"/>
              <w:rPr>
                <w:sz w:val="22"/>
                <w:szCs w:val="22"/>
              </w:rPr>
            </w:pPr>
            <w:r w:rsidRPr="00C84069">
              <w:rPr>
                <w:sz w:val="22"/>
                <w:szCs w:val="22"/>
              </w:rPr>
              <w:t>Position Title</w:t>
            </w:r>
          </w:p>
        </w:tc>
        <w:tc>
          <w:tcPr>
            <w:tcW w:w="6909" w:type="dxa"/>
          </w:tcPr>
          <w:p w14:paraId="4ED9C273" w14:textId="1E1B61FF" w:rsidR="0051789D" w:rsidRPr="00C84069" w:rsidRDefault="009A0FE0" w:rsidP="006E1754">
            <w:pPr>
              <w:pStyle w:val="Heading2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Marketing Manager</w:t>
            </w:r>
          </w:p>
        </w:tc>
      </w:tr>
      <w:tr w:rsidR="00DE265C" w:rsidRPr="00C84069" w14:paraId="01FA244F" w14:textId="77777777" w:rsidTr="005402CA">
        <w:tc>
          <w:tcPr>
            <w:tcW w:w="3187" w:type="dxa"/>
            <w:shd w:val="clear" w:color="auto" w:fill="D9D9D9"/>
          </w:tcPr>
          <w:p w14:paraId="08A5D023" w14:textId="744FA1FE" w:rsidR="00DE265C" w:rsidRPr="00C84069" w:rsidRDefault="00DE265C" w:rsidP="00E316B5">
            <w:pPr>
              <w:pStyle w:val="Heading2"/>
              <w:rPr>
                <w:sz w:val="22"/>
                <w:szCs w:val="22"/>
              </w:rPr>
            </w:pPr>
            <w:r w:rsidRPr="00C84069">
              <w:rPr>
                <w:sz w:val="22"/>
                <w:szCs w:val="22"/>
              </w:rPr>
              <w:t>Status</w:t>
            </w:r>
          </w:p>
        </w:tc>
        <w:tc>
          <w:tcPr>
            <w:tcW w:w="6909" w:type="dxa"/>
          </w:tcPr>
          <w:p w14:paraId="5C2E943F" w14:textId="6362128E" w:rsidR="00DE265C" w:rsidRPr="00C84069" w:rsidRDefault="005402CA" w:rsidP="0048791A">
            <w:pPr>
              <w:pStyle w:val="Heading2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84069">
              <w:rPr>
                <w:b w:val="0"/>
                <w:bCs w:val="0"/>
                <w:i w:val="0"/>
                <w:iCs w:val="0"/>
                <w:sz w:val="22"/>
                <w:szCs w:val="22"/>
              </w:rPr>
              <w:t>Full-time</w:t>
            </w:r>
          </w:p>
        </w:tc>
      </w:tr>
      <w:tr w:rsidR="00A910F5" w:rsidRPr="00C84069" w14:paraId="616149F8" w14:textId="77777777" w:rsidTr="005402CA">
        <w:tc>
          <w:tcPr>
            <w:tcW w:w="3187" w:type="dxa"/>
            <w:shd w:val="clear" w:color="auto" w:fill="D9D9D9"/>
          </w:tcPr>
          <w:p w14:paraId="4BF05E3B" w14:textId="77777777" w:rsidR="00A910F5" w:rsidRPr="00C84069" w:rsidRDefault="00A910F5" w:rsidP="00E316B5">
            <w:pPr>
              <w:pStyle w:val="Heading2"/>
              <w:rPr>
                <w:sz w:val="22"/>
                <w:szCs w:val="22"/>
              </w:rPr>
            </w:pPr>
            <w:r w:rsidRPr="00C84069">
              <w:rPr>
                <w:sz w:val="22"/>
                <w:szCs w:val="22"/>
              </w:rPr>
              <w:t>Classification</w:t>
            </w:r>
            <w:r w:rsidR="00E316B5" w:rsidRPr="00C84069">
              <w:rPr>
                <w:sz w:val="22"/>
                <w:szCs w:val="22"/>
              </w:rPr>
              <w:t xml:space="preserve"> Level</w:t>
            </w:r>
          </w:p>
        </w:tc>
        <w:tc>
          <w:tcPr>
            <w:tcW w:w="6909" w:type="dxa"/>
          </w:tcPr>
          <w:p w14:paraId="5F5BD759" w14:textId="19A5F8FF" w:rsidR="00A910F5" w:rsidRPr="00C84069" w:rsidRDefault="00C43A1E" w:rsidP="001362B9">
            <w:pPr>
              <w:pStyle w:val="Heading2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SCEC Pty Ltd Certified Agreement 2022 </w:t>
            </w:r>
            <w:r w:rsidR="005402CA" w:rsidRPr="00C84069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Level </w:t>
            </w:r>
            <w:r w:rsidR="009A0FE0">
              <w:rPr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</w:tr>
      <w:tr w:rsidR="00A910F5" w:rsidRPr="00C84069" w14:paraId="236D1821" w14:textId="77777777" w:rsidTr="005402CA">
        <w:tc>
          <w:tcPr>
            <w:tcW w:w="3187" w:type="dxa"/>
            <w:shd w:val="clear" w:color="auto" w:fill="D9D9D9"/>
          </w:tcPr>
          <w:p w14:paraId="2D25702C" w14:textId="1808898D" w:rsidR="004F013E" w:rsidRPr="00C84069" w:rsidRDefault="00A910F5" w:rsidP="00E21E3E">
            <w:pPr>
              <w:pStyle w:val="Heading2"/>
              <w:rPr>
                <w:b w:val="0"/>
                <w:i w:val="0"/>
              </w:rPr>
            </w:pPr>
            <w:r w:rsidRPr="00C84069">
              <w:rPr>
                <w:sz w:val="22"/>
                <w:szCs w:val="22"/>
              </w:rPr>
              <w:t xml:space="preserve">Department </w:t>
            </w:r>
          </w:p>
        </w:tc>
        <w:tc>
          <w:tcPr>
            <w:tcW w:w="6909" w:type="dxa"/>
          </w:tcPr>
          <w:p w14:paraId="7776CB95" w14:textId="44CEB06E" w:rsidR="004F013E" w:rsidRPr="00C84069" w:rsidRDefault="009A0FE0" w:rsidP="00E21E3E">
            <w:pPr>
              <w:pStyle w:val="Heading2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Marketing</w:t>
            </w:r>
          </w:p>
        </w:tc>
      </w:tr>
      <w:tr w:rsidR="00E21E3E" w:rsidRPr="00C84069" w14:paraId="64955319" w14:textId="77777777" w:rsidTr="005402CA">
        <w:tc>
          <w:tcPr>
            <w:tcW w:w="3187" w:type="dxa"/>
            <w:shd w:val="clear" w:color="auto" w:fill="D9D9D9"/>
          </w:tcPr>
          <w:p w14:paraId="30BF371A" w14:textId="45E23FD8" w:rsidR="00E21E3E" w:rsidRPr="00C84069" w:rsidRDefault="00E21E3E" w:rsidP="001362B9">
            <w:pPr>
              <w:pStyle w:val="Heading2"/>
              <w:rPr>
                <w:sz w:val="22"/>
                <w:szCs w:val="22"/>
              </w:rPr>
            </w:pPr>
            <w:r w:rsidRPr="00C84069">
              <w:rPr>
                <w:sz w:val="22"/>
                <w:szCs w:val="22"/>
              </w:rPr>
              <w:t>Effective Date</w:t>
            </w:r>
          </w:p>
        </w:tc>
        <w:tc>
          <w:tcPr>
            <w:tcW w:w="6909" w:type="dxa"/>
          </w:tcPr>
          <w:p w14:paraId="32B1A861" w14:textId="512F6155" w:rsidR="00E21E3E" w:rsidRPr="00C84069" w:rsidRDefault="00C94268" w:rsidP="004F013E">
            <w:pPr>
              <w:pStyle w:val="Heading2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84069">
              <w:rPr>
                <w:b w:val="0"/>
                <w:bCs w:val="0"/>
                <w:i w:val="0"/>
                <w:iCs w:val="0"/>
                <w:sz w:val="22"/>
                <w:szCs w:val="22"/>
              </w:rPr>
              <w:t>December</w:t>
            </w:r>
            <w:r w:rsidR="00E21E3E" w:rsidRPr="00C84069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2023</w:t>
            </w:r>
          </w:p>
        </w:tc>
      </w:tr>
      <w:tr w:rsidR="00532D02" w:rsidRPr="00C84069" w14:paraId="13632DA8" w14:textId="77777777" w:rsidTr="00532D02">
        <w:tc>
          <w:tcPr>
            <w:tcW w:w="3187" w:type="dxa"/>
            <w:shd w:val="clear" w:color="auto" w:fill="auto"/>
          </w:tcPr>
          <w:p w14:paraId="422B5EFB" w14:textId="77777777" w:rsidR="00532D02" w:rsidRPr="00C84069" w:rsidRDefault="00532D02" w:rsidP="001362B9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6909" w:type="dxa"/>
            <w:shd w:val="clear" w:color="auto" w:fill="auto"/>
          </w:tcPr>
          <w:p w14:paraId="14E7959C" w14:textId="77777777" w:rsidR="00532D02" w:rsidRPr="00C84069" w:rsidRDefault="00532D02" w:rsidP="004F013E">
            <w:pPr>
              <w:pStyle w:val="Heading2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14:paraId="2B436D5A" w14:textId="062CB18C" w:rsidR="001D3EF4" w:rsidRPr="00C84069" w:rsidRDefault="00AA1FD3" w:rsidP="001D3EF4">
      <w:pPr>
        <w:pStyle w:val="PDHeadings"/>
        <w:rPr>
          <w:sz w:val="22"/>
          <w:szCs w:val="22"/>
        </w:rPr>
      </w:pPr>
      <w:r w:rsidRPr="00C84069">
        <w:rPr>
          <w:sz w:val="22"/>
          <w:szCs w:val="22"/>
        </w:rPr>
        <w:t>ABOUT US</w:t>
      </w:r>
    </w:p>
    <w:p w14:paraId="52932309" w14:textId="12A6EEEA" w:rsidR="002E6E88" w:rsidRPr="00C84069" w:rsidRDefault="002C798F" w:rsidP="001D3EF4">
      <w:pPr>
        <w:rPr>
          <w:rFonts w:cs="Arial"/>
          <w:szCs w:val="22"/>
        </w:rPr>
      </w:pPr>
      <w:r w:rsidRPr="00C84069">
        <w:rPr>
          <w:rFonts w:cs="Arial"/>
          <w:szCs w:val="22"/>
        </w:rPr>
        <w:t xml:space="preserve">Operated by </w:t>
      </w:r>
      <w:r w:rsidRPr="00C84069">
        <w:rPr>
          <w:rFonts w:eastAsia="Calibri" w:cs="Arial"/>
          <w:szCs w:val="22"/>
        </w:rPr>
        <w:t>t</w:t>
      </w:r>
      <w:r w:rsidRPr="00C84069">
        <w:rPr>
          <w:rFonts w:eastAsia="Calibri" w:cs="Arial"/>
          <w:spacing w:val="-1"/>
          <w:szCs w:val="22"/>
        </w:rPr>
        <w:t>h</w:t>
      </w:r>
      <w:r w:rsidRPr="00C84069">
        <w:rPr>
          <w:rFonts w:eastAsia="Calibri" w:cs="Arial"/>
          <w:szCs w:val="22"/>
        </w:rPr>
        <w:t>e</w:t>
      </w:r>
      <w:r w:rsidRPr="00C84069">
        <w:rPr>
          <w:rFonts w:eastAsia="Calibri" w:cs="Arial"/>
          <w:spacing w:val="3"/>
          <w:szCs w:val="22"/>
        </w:rPr>
        <w:t xml:space="preserve"> </w:t>
      </w:r>
      <w:r w:rsidRPr="00C84069">
        <w:rPr>
          <w:rFonts w:eastAsia="Calibri" w:cs="Arial"/>
          <w:spacing w:val="-1"/>
          <w:szCs w:val="22"/>
        </w:rPr>
        <w:t>Sun</w:t>
      </w:r>
      <w:r w:rsidRPr="00C84069">
        <w:rPr>
          <w:rFonts w:eastAsia="Calibri" w:cs="Arial"/>
          <w:szCs w:val="22"/>
        </w:rPr>
        <w:t>s</w:t>
      </w:r>
      <w:r w:rsidRPr="00C84069">
        <w:rPr>
          <w:rFonts w:eastAsia="Calibri" w:cs="Arial"/>
          <w:spacing w:val="-1"/>
          <w:szCs w:val="22"/>
        </w:rPr>
        <w:t>h</w:t>
      </w:r>
      <w:r w:rsidRPr="00C84069">
        <w:rPr>
          <w:rFonts w:eastAsia="Calibri" w:cs="Arial"/>
          <w:szCs w:val="22"/>
        </w:rPr>
        <w:t>i</w:t>
      </w:r>
      <w:r w:rsidRPr="00C84069">
        <w:rPr>
          <w:rFonts w:eastAsia="Calibri" w:cs="Arial"/>
          <w:spacing w:val="-1"/>
          <w:szCs w:val="22"/>
        </w:rPr>
        <w:t>n</w:t>
      </w:r>
      <w:r w:rsidRPr="00C84069">
        <w:rPr>
          <w:rFonts w:eastAsia="Calibri" w:cs="Arial"/>
          <w:szCs w:val="22"/>
        </w:rPr>
        <w:t>e</w:t>
      </w:r>
      <w:r w:rsidRPr="00C84069">
        <w:rPr>
          <w:rFonts w:eastAsia="Calibri" w:cs="Arial"/>
          <w:spacing w:val="3"/>
          <w:szCs w:val="22"/>
        </w:rPr>
        <w:t xml:space="preserve"> </w:t>
      </w:r>
      <w:r w:rsidRPr="00C84069">
        <w:rPr>
          <w:rFonts w:eastAsia="Calibri" w:cs="Arial"/>
          <w:szCs w:val="22"/>
        </w:rPr>
        <w:t>C</w:t>
      </w:r>
      <w:r w:rsidRPr="00C84069">
        <w:rPr>
          <w:rFonts w:eastAsia="Calibri" w:cs="Arial"/>
          <w:spacing w:val="1"/>
          <w:szCs w:val="22"/>
        </w:rPr>
        <w:t>o</w:t>
      </w:r>
      <w:r w:rsidRPr="00C84069">
        <w:rPr>
          <w:rFonts w:eastAsia="Calibri" w:cs="Arial"/>
          <w:szCs w:val="22"/>
        </w:rPr>
        <w:t>ast</w:t>
      </w:r>
      <w:r w:rsidRPr="00C84069">
        <w:rPr>
          <w:rFonts w:eastAsia="Calibri" w:cs="Arial"/>
          <w:spacing w:val="3"/>
          <w:szCs w:val="22"/>
        </w:rPr>
        <w:t xml:space="preserve"> </w:t>
      </w:r>
      <w:r w:rsidRPr="00C84069">
        <w:rPr>
          <w:rFonts w:eastAsia="Calibri" w:cs="Arial"/>
          <w:szCs w:val="22"/>
        </w:rPr>
        <w:t>E</w:t>
      </w:r>
      <w:r w:rsidRPr="00C84069">
        <w:rPr>
          <w:rFonts w:eastAsia="Calibri" w:cs="Arial"/>
          <w:spacing w:val="1"/>
          <w:szCs w:val="22"/>
        </w:rPr>
        <w:t>v</w:t>
      </w:r>
      <w:r w:rsidRPr="00C84069">
        <w:rPr>
          <w:rFonts w:eastAsia="Calibri" w:cs="Arial"/>
          <w:szCs w:val="22"/>
        </w:rPr>
        <w:t>e</w:t>
      </w:r>
      <w:r w:rsidRPr="00C84069">
        <w:rPr>
          <w:rFonts w:eastAsia="Calibri" w:cs="Arial"/>
          <w:spacing w:val="-1"/>
          <w:szCs w:val="22"/>
        </w:rPr>
        <w:t>n</w:t>
      </w:r>
      <w:r w:rsidRPr="00C84069">
        <w:rPr>
          <w:rFonts w:eastAsia="Calibri" w:cs="Arial"/>
          <w:szCs w:val="22"/>
        </w:rPr>
        <w:t>ts</w:t>
      </w:r>
      <w:r w:rsidRPr="00C84069">
        <w:rPr>
          <w:rFonts w:eastAsia="Calibri" w:cs="Arial"/>
          <w:spacing w:val="3"/>
          <w:szCs w:val="22"/>
        </w:rPr>
        <w:t xml:space="preserve"> </w:t>
      </w:r>
      <w:r w:rsidRPr="00C84069">
        <w:rPr>
          <w:rFonts w:eastAsia="Calibri" w:cs="Arial"/>
          <w:szCs w:val="22"/>
        </w:rPr>
        <w:t>Ce</w:t>
      </w:r>
      <w:r w:rsidRPr="00C84069">
        <w:rPr>
          <w:rFonts w:eastAsia="Calibri" w:cs="Arial"/>
          <w:spacing w:val="-1"/>
          <w:szCs w:val="22"/>
        </w:rPr>
        <w:t>n</w:t>
      </w:r>
      <w:r w:rsidRPr="00C84069">
        <w:rPr>
          <w:rFonts w:eastAsia="Calibri" w:cs="Arial"/>
          <w:szCs w:val="22"/>
        </w:rPr>
        <w:t>tre</w:t>
      </w:r>
      <w:r w:rsidRPr="00C84069">
        <w:rPr>
          <w:rFonts w:eastAsia="Calibri" w:cs="Arial"/>
          <w:spacing w:val="3"/>
          <w:szCs w:val="22"/>
        </w:rPr>
        <w:t xml:space="preserve"> </w:t>
      </w:r>
      <w:r w:rsidRPr="00C84069">
        <w:rPr>
          <w:rFonts w:eastAsia="Calibri" w:cs="Arial"/>
          <w:spacing w:val="1"/>
          <w:szCs w:val="22"/>
        </w:rPr>
        <w:t>P</w:t>
      </w:r>
      <w:r w:rsidRPr="00C84069">
        <w:rPr>
          <w:rFonts w:eastAsia="Calibri" w:cs="Arial"/>
          <w:szCs w:val="22"/>
        </w:rPr>
        <w:t>ty</w:t>
      </w:r>
      <w:r w:rsidRPr="00C84069">
        <w:rPr>
          <w:rFonts w:eastAsia="Calibri" w:cs="Arial"/>
          <w:spacing w:val="4"/>
          <w:szCs w:val="22"/>
        </w:rPr>
        <w:t xml:space="preserve"> </w:t>
      </w:r>
      <w:r w:rsidRPr="00C84069">
        <w:rPr>
          <w:rFonts w:eastAsia="Calibri" w:cs="Arial"/>
          <w:spacing w:val="1"/>
          <w:szCs w:val="22"/>
        </w:rPr>
        <w:t>L</w:t>
      </w:r>
      <w:r w:rsidRPr="00C84069">
        <w:rPr>
          <w:rFonts w:eastAsia="Calibri" w:cs="Arial"/>
          <w:szCs w:val="22"/>
        </w:rPr>
        <w:t>td, The Events Centre is</w:t>
      </w:r>
      <w:r w:rsidR="001D3EF4" w:rsidRPr="00C84069">
        <w:rPr>
          <w:rFonts w:cs="Arial"/>
          <w:szCs w:val="22"/>
        </w:rPr>
        <w:t xml:space="preserve"> </w:t>
      </w:r>
      <w:r w:rsidR="002E6E88" w:rsidRPr="00C84069">
        <w:rPr>
          <w:rFonts w:cs="Arial"/>
          <w:szCs w:val="22"/>
        </w:rPr>
        <w:t xml:space="preserve">the </w:t>
      </w:r>
      <w:r w:rsidR="002340CF">
        <w:rPr>
          <w:rFonts w:cs="Arial"/>
          <w:szCs w:val="22"/>
        </w:rPr>
        <w:t>leading</w:t>
      </w:r>
      <w:r w:rsidR="001D3EF4" w:rsidRPr="00C84069">
        <w:rPr>
          <w:rFonts w:cs="Arial"/>
          <w:szCs w:val="22"/>
        </w:rPr>
        <w:t xml:space="preserve"> performing arts </w:t>
      </w:r>
      <w:r w:rsidR="002E5D12" w:rsidRPr="00C84069">
        <w:rPr>
          <w:rFonts w:cs="Arial"/>
          <w:szCs w:val="22"/>
        </w:rPr>
        <w:t>centre</w:t>
      </w:r>
      <w:r w:rsidR="001D3EF4" w:rsidRPr="00C84069">
        <w:rPr>
          <w:rFonts w:cs="Arial"/>
          <w:szCs w:val="22"/>
        </w:rPr>
        <w:t xml:space="preserve"> </w:t>
      </w:r>
      <w:r w:rsidR="00332576" w:rsidRPr="00C84069">
        <w:rPr>
          <w:rFonts w:cs="Arial"/>
          <w:szCs w:val="22"/>
        </w:rPr>
        <w:t xml:space="preserve">located on the beautiful Sunshine Coast. </w:t>
      </w:r>
      <w:r w:rsidR="002E6E88" w:rsidRPr="00C84069">
        <w:t xml:space="preserve">We </w:t>
      </w:r>
      <w:r w:rsidR="004E1AC7" w:rsidRPr="00C84069">
        <w:t>are</w:t>
      </w:r>
      <w:r w:rsidR="002E6E88" w:rsidRPr="00C84069">
        <w:t xml:space="preserve"> a </w:t>
      </w:r>
      <w:r w:rsidR="002340CF">
        <w:t>place</w:t>
      </w:r>
      <w:r w:rsidR="002E6E88" w:rsidRPr="00C84069">
        <w:t xml:space="preserve"> where arts, entertainment and events come alive; where the community gathers to celebrate, learn, and connect. </w:t>
      </w:r>
    </w:p>
    <w:p w14:paraId="48EF222D" w14:textId="4BCDC72C" w:rsidR="004E1AC7" w:rsidRPr="00C84069" w:rsidRDefault="004E1AC7" w:rsidP="002E6E88">
      <w:r w:rsidRPr="00C84069">
        <w:rPr>
          <w:rFonts w:cs="Arial"/>
          <w:szCs w:val="22"/>
        </w:rPr>
        <w:t>We</w:t>
      </w:r>
      <w:r w:rsidR="002E6E88" w:rsidRPr="00C84069">
        <w:rPr>
          <w:rFonts w:cstheme="minorHAnsi"/>
        </w:rPr>
        <w:t xml:space="preserve"> provide cultural leadership for the Sunshine Coast and enhance the liveability of the region by presenting a rich and diverse program of performing arts and events, enhancing local creative industries and vocational opportunities. We engage in programming</w:t>
      </w:r>
      <w:r w:rsidR="003C6BBB">
        <w:rPr>
          <w:rFonts w:cstheme="minorHAnsi"/>
        </w:rPr>
        <w:t xml:space="preserve"> and partnerships</w:t>
      </w:r>
      <w:r w:rsidR="002E6E88" w:rsidRPr="00C84069">
        <w:rPr>
          <w:rFonts w:cstheme="minorHAnsi"/>
        </w:rPr>
        <w:t xml:space="preserve"> for the benefit of </w:t>
      </w:r>
      <w:r w:rsidR="003C6BBB" w:rsidRPr="00C84069">
        <w:rPr>
          <w:rFonts w:cstheme="minorHAnsi"/>
        </w:rPr>
        <w:t>culture,</w:t>
      </w:r>
      <w:r w:rsidR="003C6BBB">
        <w:rPr>
          <w:rFonts w:cstheme="minorHAnsi"/>
        </w:rPr>
        <w:t xml:space="preserve"> </w:t>
      </w:r>
      <w:r w:rsidR="002E6E88" w:rsidRPr="00C84069">
        <w:rPr>
          <w:rFonts w:cstheme="minorHAnsi"/>
        </w:rPr>
        <w:t>tourism, and business, putting audiences, artists and community at the heart of everything we do.</w:t>
      </w:r>
      <w:r w:rsidRPr="00C84069">
        <w:t xml:space="preserve"> </w:t>
      </w:r>
    </w:p>
    <w:p w14:paraId="532C4138" w14:textId="422D1AB4" w:rsidR="002E6E88" w:rsidRDefault="004E1AC7" w:rsidP="002E6E88">
      <w:r w:rsidRPr="00C84069">
        <w:t>We strive to be a beacon of inspiration, innovation, and inclusivity, fostering a sense of belonging, pride, and cultural vitality.</w:t>
      </w:r>
    </w:p>
    <w:p w14:paraId="57663EEF" w14:textId="77777777" w:rsidR="002D4EF7" w:rsidRPr="00C84069" w:rsidRDefault="002D4EF7" w:rsidP="002E6E88">
      <w:pPr>
        <w:rPr>
          <w:rFonts w:cs="Arial"/>
          <w:szCs w:val="22"/>
        </w:rPr>
      </w:pPr>
    </w:p>
    <w:p w14:paraId="27CA71EA" w14:textId="12D520FF" w:rsidR="00D26619" w:rsidRPr="00C84069" w:rsidRDefault="00AA1FD3">
      <w:pPr>
        <w:pStyle w:val="PDHeadings"/>
        <w:rPr>
          <w:sz w:val="22"/>
          <w:szCs w:val="22"/>
        </w:rPr>
      </w:pPr>
      <w:r w:rsidRPr="00C84069">
        <w:rPr>
          <w:sz w:val="22"/>
          <w:szCs w:val="22"/>
        </w:rPr>
        <w:t>ABOUT THE ROLE</w:t>
      </w:r>
    </w:p>
    <w:p w14:paraId="2E60AC58" w14:textId="1F742BD0" w:rsidR="00A3662C" w:rsidRPr="00264FE4" w:rsidRDefault="00252A8B" w:rsidP="00A3662C">
      <w:pPr>
        <w:rPr>
          <w:rFonts w:asciiTheme="minorHAnsi" w:hAnsiTheme="minorHAnsi" w:cstheme="minorHAnsi"/>
          <w:szCs w:val="22"/>
        </w:rPr>
      </w:pPr>
      <w:r w:rsidRPr="00264FE4">
        <w:rPr>
          <w:rFonts w:asciiTheme="minorHAnsi" w:hAnsiTheme="minorHAnsi" w:cstheme="minorHAnsi"/>
          <w:szCs w:val="22"/>
        </w:rPr>
        <w:t xml:space="preserve">The </w:t>
      </w:r>
      <w:r w:rsidR="009A0FE0" w:rsidRPr="00264FE4">
        <w:rPr>
          <w:rFonts w:asciiTheme="minorHAnsi" w:hAnsiTheme="minorHAnsi" w:cstheme="minorHAnsi"/>
          <w:szCs w:val="22"/>
        </w:rPr>
        <w:t>Marketing</w:t>
      </w:r>
      <w:r w:rsidR="00EF5F08" w:rsidRPr="00264FE4">
        <w:rPr>
          <w:rFonts w:asciiTheme="minorHAnsi" w:hAnsiTheme="minorHAnsi" w:cstheme="minorHAnsi"/>
          <w:szCs w:val="22"/>
        </w:rPr>
        <w:t xml:space="preserve"> Department </w:t>
      </w:r>
      <w:r w:rsidR="008C5121" w:rsidRPr="00264FE4">
        <w:rPr>
          <w:rFonts w:asciiTheme="minorHAnsi" w:hAnsiTheme="minorHAnsi" w:cstheme="minorHAnsi"/>
          <w:szCs w:val="22"/>
        </w:rPr>
        <w:t xml:space="preserve">is responsible for the management and delivery of the </w:t>
      </w:r>
      <w:r w:rsidR="00990694" w:rsidRPr="00264FE4">
        <w:rPr>
          <w:rFonts w:asciiTheme="minorHAnsi" w:hAnsiTheme="minorHAnsi" w:cstheme="minorHAnsi"/>
          <w:szCs w:val="22"/>
        </w:rPr>
        <w:t xml:space="preserve">brand, </w:t>
      </w:r>
      <w:r w:rsidR="00712732" w:rsidRPr="00264FE4">
        <w:rPr>
          <w:rFonts w:asciiTheme="minorHAnsi" w:hAnsiTheme="minorHAnsi" w:cstheme="minorHAnsi"/>
          <w:szCs w:val="22"/>
        </w:rPr>
        <w:t>sales</w:t>
      </w:r>
      <w:r w:rsidR="00990694" w:rsidRPr="00264FE4">
        <w:rPr>
          <w:rFonts w:asciiTheme="minorHAnsi" w:hAnsiTheme="minorHAnsi" w:cstheme="minorHAnsi"/>
          <w:szCs w:val="22"/>
        </w:rPr>
        <w:t xml:space="preserve"> campaigns, digital </w:t>
      </w:r>
      <w:r w:rsidR="00A3662C" w:rsidRPr="00264FE4">
        <w:rPr>
          <w:rFonts w:asciiTheme="minorHAnsi" w:hAnsiTheme="minorHAnsi" w:cstheme="minorHAnsi"/>
          <w:szCs w:val="22"/>
        </w:rPr>
        <w:t>communications</w:t>
      </w:r>
      <w:r w:rsidR="00990694" w:rsidRPr="00264FE4">
        <w:rPr>
          <w:rFonts w:asciiTheme="minorHAnsi" w:hAnsiTheme="minorHAnsi" w:cstheme="minorHAnsi"/>
          <w:szCs w:val="22"/>
        </w:rPr>
        <w:t>,</w:t>
      </w:r>
      <w:r w:rsidR="00E13904" w:rsidRPr="00264FE4">
        <w:rPr>
          <w:rFonts w:asciiTheme="minorHAnsi" w:hAnsiTheme="minorHAnsi" w:cstheme="minorHAnsi"/>
          <w:szCs w:val="22"/>
        </w:rPr>
        <w:t xml:space="preserve"> </w:t>
      </w:r>
      <w:r w:rsidR="00712732" w:rsidRPr="00264FE4">
        <w:rPr>
          <w:rFonts w:asciiTheme="minorHAnsi" w:hAnsiTheme="minorHAnsi" w:cstheme="minorHAnsi"/>
          <w:szCs w:val="22"/>
        </w:rPr>
        <w:t>and</w:t>
      </w:r>
      <w:r w:rsidR="008C5121" w:rsidRPr="00264FE4">
        <w:rPr>
          <w:rFonts w:asciiTheme="minorHAnsi" w:hAnsiTheme="minorHAnsi" w:cstheme="minorHAnsi"/>
          <w:szCs w:val="22"/>
        </w:rPr>
        <w:t xml:space="preserve"> public relations </w:t>
      </w:r>
      <w:r w:rsidR="00712732" w:rsidRPr="00264FE4">
        <w:rPr>
          <w:rFonts w:asciiTheme="minorHAnsi" w:hAnsiTheme="minorHAnsi" w:cstheme="minorHAnsi"/>
          <w:szCs w:val="22"/>
        </w:rPr>
        <w:t>for The Events Centre</w:t>
      </w:r>
      <w:r w:rsidR="008C5121" w:rsidRPr="00264FE4">
        <w:rPr>
          <w:rFonts w:asciiTheme="minorHAnsi" w:hAnsiTheme="minorHAnsi" w:cstheme="minorHAnsi"/>
          <w:szCs w:val="22"/>
        </w:rPr>
        <w:t>.</w:t>
      </w:r>
    </w:p>
    <w:p w14:paraId="3BC20140" w14:textId="43E9DBDF" w:rsidR="002D4EF7" w:rsidRDefault="00CE0E8D" w:rsidP="002D4EF7">
      <w:pPr>
        <w:spacing w:after="0"/>
        <w:ind w:right="-20"/>
        <w:rPr>
          <w:rFonts w:ascii="CIDFont+F2" w:hAnsi="CIDFont+F2" w:cs="CIDFont+F2"/>
          <w:sz w:val="23"/>
          <w:szCs w:val="23"/>
        </w:rPr>
      </w:pPr>
      <w:bookmarkStart w:id="0" w:name="_Hlk153380996"/>
      <w:r>
        <w:rPr>
          <w:rFonts w:asciiTheme="minorHAnsi" w:hAnsiTheme="minorHAnsi" w:cstheme="minorHAnsi"/>
          <w:szCs w:val="22"/>
        </w:rPr>
        <w:t>T</w:t>
      </w:r>
      <w:r w:rsidR="00A61B67" w:rsidRPr="00264FE4">
        <w:rPr>
          <w:rFonts w:asciiTheme="minorHAnsi" w:hAnsiTheme="minorHAnsi" w:cstheme="minorHAnsi"/>
          <w:szCs w:val="22"/>
        </w:rPr>
        <w:t xml:space="preserve">he Marketing Manager works closely </w:t>
      </w:r>
      <w:r w:rsidR="00123021">
        <w:rPr>
          <w:rFonts w:asciiTheme="minorHAnsi" w:hAnsiTheme="minorHAnsi" w:cstheme="minorHAnsi"/>
          <w:szCs w:val="22"/>
        </w:rPr>
        <w:t xml:space="preserve">with the Chief Executive Officer </w:t>
      </w:r>
      <w:r w:rsidR="008C5121" w:rsidRPr="00264FE4">
        <w:rPr>
          <w:rFonts w:asciiTheme="minorHAnsi" w:hAnsiTheme="minorHAnsi" w:cstheme="minorHAnsi"/>
          <w:szCs w:val="22"/>
        </w:rPr>
        <w:t>to</w:t>
      </w:r>
      <w:r w:rsidR="00264FE4" w:rsidRPr="00264FE4">
        <w:rPr>
          <w:rFonts w:asciiTheme="minorHAnsi" w:hAnsiTheme="minorHAnsi" w:cstheme="minorHAnsi"/>
          <w:szCs w:val="22"/>
        </w:rPr>
        <w:t xml:space="preserve"> maximise the visibility </w:t>
      </w:r>
      <w:r w:rsidR="008C5121" w:rsidRPr="00264FE4">
        <w:rPr>
          <w:rFonts w:asciiTheme="minorHAnsi" w:hAnsiTheme="minorHAnsi" w:cstheme="minorHAnsi"/>
          <w:szCs w:val="22"/>
        </w:rPr>
        <w:t xml:space="preserve">of </w:t>
      </w:r>
      <w:r w:rsidR="00B126F9" w:rsidRPr="00264FE4">
        <w:rPr>
          <w:rFonts w:asciiTheme="minorHAnsi" w:hAnsiTheme="minorHAnsi" w:cstheme="minorHAnsi"/>
          <w:szCs w:val="22"/>
        </w:rPr>
        <w:t xml:space="preserve">The </w:t>
      </w:r>
      <w:r w:rsidR="002D4EF7" w:rsidRPr="00264FE4">
        <w:rPr>
          <w:rFonts w:asciiTheme="minorHAnsi" w:hAnsiTheme="minorHAnsi" w:cstheme="minorHAnsi"/>
          <w:szCs w:val="22"/>
        </w:rPr>
        <w:t>Events Centre and</w:t>
      </w:r>
      <w:r w:rsidR="002D4EF7">
        <w:rPr>
          <w:rFonts w:asciiTheme="minorHAnsi" w:hAnsiTheme="minorHAnsi" w:cstheme="minorHAnsi"/>
          <w:szCs w:val="22"/>
        </w:rPr>
        <w:t xml:space="preserve"> </w:t>
      </w:r>
      <w:r w:rsidR="002551D4">
        <w:rPr>
          <w:rFonts w:ascii="CIDFont+F2" w:hAnsi="CIDFont+F2" w:cs="CIDFont+F2"/>
          <w:sz w:val="23"/>
          <w:szCs w:val="23"/>
        </w:rPr>
        <w:t>is responsible for deliver</w:t>
      </w:r>
      <w:r w:rsidR="00123021">
        <w:rPr>
          <w:rFonts w:ascii="CIDFont+F2" w:hAnsi="CIDFont+F2" w:cs="CIDFont+F2"/>
          <w:sz w:val="23"/>
          <w:szCs w:val="23"/>
        </w:rPr>
        <w:t>ing</w:t>
      </w:r>
      <w:r w:rsidR="003F4474">
        <w:rPr>
          <w:rFonts w:ascii="CIDFont+F2" w:hAnsi="CIDFont+F2" w:cs="CIDFont+F2"/>
          <w:sz w:val="23"/>
          <w:szCs w:val="23"/>
        </w:rPr>
        <w:t xml:space="preserve"> </w:t>
      </w:r>
      <w:r w:rsidR="002551D4">
        <w:rPr>
          <w:rFonts w:ascii="CIDFont+F2" w:hAnsi="CIDFont+F2" w:cs="CIDFont+F2"/>
          <w:sz w:val="23"/>
          <w:szCs w:val="23"/>
        </w:rPr>
        <w:t>high quality, effective and creative marketing, sales, and audience engagement</w:t>
      </w:r>
      <w:r w:rsidR="004B5780">
        <w:rPr>
          <w:rFonts w:ascii="CIDFont+F2" w:hAnsi="CIDFont+F2" w:cs="CIDFont+F2"/>
          <w:sz w:val="23"/>
          <w:szCs w:val="23"/>
        </w:rPr>
        <w:t>,</w:t>
      </w:r>
      <w:r w:rsidR="003F4474">
        <w:rPr>
          <w:rFonts w:ascii="CIDFont+F2" w:hAnsi="CIDFont+F2" w:cs="CIDFont+F2"/>
          <w:sz w:val="23"/>
          <w:szCs w:val="23"/>
        </w:rPr>
        <w:t xml:space="preserve"> </w:t>
      </w:r>
      <w:r w:rsidR="00123021">
        <w:rPr>
          <w:rFonts w:ascii="CIDFont+F2" w:hAnsi="CIDFont+F2" w:cs="CIDFont+F2"/>
          <w:sz w:val="23"/>
          <w:szCs w:val="23"/>
        </w:rPr>
        <w:t>to</w:t>
      </w:r>
      <w:r w:rsidR="002551D4">
        <w:rPr>
          <w:rFonts w:ascii="CIDFont+F2" w:hAnsi="CIDFont+F2" w:cs="CIDFont+F2"/>
          <w:sz w:val="23"/>
          <w:szCs w:val="23"/>
        </w:rPr>
        <w:t xml:space="preserve"> drive revenue and audience growth across all audience </w:t>
      </w:r>
      <w:r w:rsidR="00264FE4">
        <w:rPr>
          <w:rFonts w:ascii="CIDFont+F2" w:hAnsi="CIDFont+F2" w:cs="CIDFont+F2"/>
          <w:sz w:val="23"/>
          <w:szCs w:val="23"/>
        </w:rPr>
        <w:t xml:space="preserve">and customer </w:t>
      </w:r>
      <w:r w:rsidR="002551D4">
        <w:rPr>
          <w:rFonts w:ascii="CIDFont+F2" w:hAnsi="CIDFont+F2" w:cs="CIDFont+F2"/>
          <w:sz w:val="23"/>
          <w:szCs w:val="23"/>
        </w:rPr>
        <w:t>segments.</w:t>
      </w:r>
      <w:r w:rsidR="002D4EF7">
        <w:rPr>
          <w:rFonts w:ascii="CIDFont+F2" w:hAnsi="CIDFont+F2" w:cs="CIDFont+F2"/>
          <w:sz w:val="23"/>
          <w:szCs w:val="23"/>
        </w:rPr>
        <w:t xml:space="preserve"> </w:t>
      </w:r>
    </w:p>
    <w:p w14:paraId="002D8012" w14:textId="76312B56" w:rsidR="002551D4" w:rsidRDefault="002551D4" w:rsidP="002D4EF7">
      <w:pPr>
        <w:spacing w:after="0"/>
        <w:ind w:right="-20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 xml:space="preserve">The Marketing Manager </w:t>
      </w:r>
      <w:r w:rsidR="00657556">
        <w:rPr>
          <w:rFonts w:asciiTheme="minorHAnsi" w:hAnsiTheme="minorHAnsi" w:cstheme="minorHAnsi"/>
          <w:color w:val="000000"/>
          <w:szCs w:val="22"/>
        </w:rPr>
        <w:t>collaborates</w:t>
      </w:r>
      <w:r w:rsidR="002D4EF7" w:rsidRPr="00264FE4">
        <w:rPr>
          <w:rFonts w:asciiTheme="minorHAnsi" w:hAnsiTheme="minorHAnsi" w:cstheme="minorHAnsi"/>
          <w:color w:val="000000"/>
          <w:szCs w:val="22"/>
        </w:rPr>
        <w:t xml:space="preserve"> with all departments to</w:t>
      </w:r>
      <w:r w:rsidR="002D4EF7">
        <w:rPr>
          <w:rFonts w:ascii="CIDFont+F2" w:hAnsi="CIDFont+F2" w:cs="CIDFont+F2"/>
          <w:sz w:val="23"/>
          <w:szCs w:val="23"/>
        </w:rPr>
        <w:t xml:space="preserve"> </w:t>
      </w:r>
      <w:r>
        <w:rPr>
          <w:rFonts w:ascii="CIDFont+F2" w:hAnsi="CIDFont+F2" w:cs="CIDFont+F2"/>
          <w:sz w:val="23"/>
          <w:szCs w:val="23"/>
        </w:rPr>
        <w:t>support the delivery of a</w:t>
      </w:r>
      <w:r w:rsidR="003F4474">
        <w:rPr>
          <w:rFonts w:ascii="CIDFont+F2" w:hAnsi="CIDFont+F2" w:cs="CIDFont+F2"/>
          <w:sz w:val="23"/>
          <w:szCs w:val="23"/>
        </w:rPr>
        <w:t xml:space="preserve"> </w:t>
      </w:r>
      <w:r>
        <w:rPr>
          <w:rFonts w:ascii="CIDFont+F2" w:hAnsi="CIDFont+F2" w:cs="CIDFont+F2"/>
          <w:sz w:val="23"/>
          <w:szCs w:val="23"/>
        </w:rPr>
        <w:t xml:space="preserve">consistent and </w:t>
      </w:r>
      <w:r w:rsidR="002D4EF7">
        <w:rPr>
          <w:rFonts w:ascii="CIDFont+F2" w:hAnsi="CIDFont+F2" w:cs="CIDFont+F2"/>
          <w:sz w:val="23"/>
          <w:szCs w:val="23"/>
        </w:rPr>
        <w:t>high-quality</w:t>
      </w:r>
      <w:r>
        <w:rPr>
          <w:rFonts w:ascii="CIDFont+F2" w:hAnsi="CIDFont+F2" w:cs="CIDFont+F2"/>
          <w:sz w:val="23"/>
          <w:szCs w:val="23"/>
        </w:rPr>
        <w:t xml:space="preserve"> visitor experience through the seamless integration of</w:t>
      </w:r>
      <w:r w:rsidR="003F4474">
        <w:rPr>
          <w:rFonts w:ascii="CIDFont+F2" w:hAnsi="CIDFont+F2" w:cs="CIDFont+F2"/>
          <w:sz w:val="23"/>
          <w:szCs w:val="23"/>
        </w:rPr>
        <w:t xml:space="preserve"> </w:t>
      </w:r>
      <w:r>
        <w:rPr>
          <w:rFonts w:ascii="CIDFont+F2" w:hAnsi="CIDFont+F2" w:cs="CIDFont+F2"/>
          <w:sz w:val="23"/>
          <w:szCs w:val="23"/>
        </w:rPr>
        <w:t xml:space="preserve">marketing, sales, brand values and communication into front-of-house, </w:t>
      </w:r>
      <w:r w:rsidR="002D4EF7">
        <w:rPr>
          <w:rFonts w:ascii="CIDFont+F2" w:hAnsi="CIDFont+F2" w:cs="CIDFont+F2"/>
          <w:sz w:val="23"/>
          <w:szCs w:val="23"/>
        </w:rPr>
        <w:t xml:space="preserve">venue hire, </w:t>
      </w:r>
      <w:r>
        <w:rPr>
          <w:rFonts w:ascii="CIDFont+F2" w:hAnsi="CIDFont+F2" w:cs="CIDFont+F2"/>
          <w:sz w:val="23"/>
          <w:szCs w:val="23"/>
        </w:rPr>
        <w:t>ticketing</w:t>
      </w:r>
      <w:r w:rsidR="002D4EF7">
        <w:rPr>
          <w:rFonts w:ascii="CIDFont+F2" w:hAnsi="CIDFont+F2" w:cs="CIDFont+F2"/>
          <w:sz w:val="23"/>
          <w:szCs w:val="23"/>
        </w:rPr>
        <w:t>,</w:t>
      </w:r>
      <w:r>
        <w:rPr>
          <w:rFonts w:ascii="CIDFont+F2" w:hAnsi="CIDFont+F2" w:cs="CIDFont+F2"/>
          <w:sz w:val="23"/>
          <w:szCs w:val="23"/>
        </w:rPr>
        <w:t xml:space="preserve"> and food</w:t>
      </w:r>
      <w:r w:rsidR="003F4474">
        <w:rPr>
          <w:rFonts w:ascii="CIDFont+F2" w:hAnsi="CIDFont+F2" w:cs="CIDFont+F2"/>
          <w:sz w:val="23"/>
          <w:szCs w:val="23"/>
        </w:rPr>
        <w:t xml:space="preserve"> </w:t>
      </w:r>
      <w:r>
        <w:rPr>
          <w:rFonts w:ascii="CIDFont+F2" w:hAnsi="CIDFont+F2" w:cs="CIDFont+F2"/>
          <w:sz w:val="23"/>
          <w:szCs w:val="23"/>
        </w:rPr>
        <w:t>and beverage operations.</w:t>
      </w:r>
      <w:bookmarkEnd w:id="0"/>
    </w:p>
    <w:p w14:paraId="50C6CE66" w14:textId="4996BF30" w:rsidR="00214541" w:rsidRPr="00C84069" w:rsidRDefault="00214541" w:rsidP="00214541">
      <w:pPr>
        <w:autoSpaceDE w:val="0"/>
        <w:autoSpaceDN w:val="0"/>
        <w:adjustRightInd w:val="0"/>
        <w:spacing w:before="0" w:after="0"/>
        <w:rPr>
          <w:rFonts w:ascii="ArialMT" w:hAnsi="ArialMT" w:cs="ArialMT"/>
          <w:szCs w:val="22"/>
        </w:rPr>
      </w:pPr>
    </w:p>
    <w:p w14:paraId="0E924168" w14:textId="155F9FEB" w:rsidR="00D26619" w:rsidRPr="00C84069" w:rsidRDefault="003035A2">
      <w:pPr>
        <w:pStyle w:val="PDHeadings"/>
        <w:rPr>
          <w:sz w:val="22"/>
          <w:szCs w:val="22"/>
        </w:rPr>
      </w:pPr>
      <w:r w:rsidRPr="00C84069">
        <w:rPr>
          <w:sz w:val="22"/>
          <w:szCs w:val="22"/>
        </w:rPr>
        <w:t>responsibilities</w:t>
      </w:r>
    </w:p>
    <w:p w14:paraId="556278F1" w14:textId="5C4D46BA" w:rsidR="00025A4F" w:rsidRPr="00C20C3A" w:rsidRDefault="00BC1371" w:rsidP="00C20C3A">
      <w:pPr>
        <w:autoSpaceDE w:val="0"/>
        <w:autoSpaceDN w:val="0"/>
        <w:jc w:val="both"/>
        <w:rPr>
          <w:b/>
          <w:bCs/>
        </w:rPr>
      </w:pPr>
      <w:r w:rsidRPr="00C20C3A">
        <w:rPr>
          <w:b/>
          <w:bCs/>
        </w:rPr>
        <w:t xml:space="preserve">People </w:t>
      </w:r>
      <w:r w:rsidR="00933031" w:rsidRPr="00C20C3A">
        <w:rPr>
          <w:b/>
          <w:bCs/>
        </w:rPr>
        <w:t>and Leadership</w:t>
      </w:r>
    </w:p>
    <w:p w14:paraId="67E9613D" w14:textId="09C06E9C" w:rsidR="00C20C3A" w:rsidRDefault="00C20C3A" w:rsidP="00C20C3A">
      <w:pPr>
        <w:numPr>
          <w:ilvl w:val="0"/>
          <w:numId w:val="34"/>
        </w:numPr>
        <w:autoSpaceDE w:val="0"/>
        <w:autoSpaceDN w:val="0"/>
      </w:pPr>
      <w:r w:rsidRPr="00475187">
        <w:t xml:space="preserve">Lead, coach, </w:t>
      </w:r>
      <w:r w:rsidR="009E73ED" w:rsidRPr="009E73ED">
        <w:rPr>
          <w:color w:val="000000"/>
        </w:rPr>
        <w:t xml:space="preserve">and develop </w:t>
      </w:r>
      <w:r>
        <w:rPr>
          <w:color w:val="000000"/>
        </w:rPr>
        <w:t xml:space="preserve">the </w:t>
      </w:r>
      <w:r w:rsidR="009E73ED" w:rsidRPr="009E73ED">
        <w:rPr>
          <w:color w:val="000000"/>
        </w:rPr>
        <w:t xml:space="preserve">performance of the marketing team </w:t>
      </w:r>
      <w:r w:rsidR="00F51FD2" w:rsidRPr="009E73ED">
        <w:rPr>
          <w:color w:val="000000"/>
        </w:rPr>
        <w:t xml:space="preserve">to </w:t>
      </w:r>
      <w:r w:rsidR="009E73ED" w:rsidRPr="009E73ED">
        <w:rPr>
          <w:color w:val="000000"/>
        </w:rPr>
        <w:t>deliver</w:t>
      </w:r>
      <w:r w:rsidR="00F51FD2" w:rsidRPr="009E73ED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Pr="00F82C18">
        <w:rPr>
          <w:rFonts w:asciiTheme="minorHAnsi" w:hAnsiTheme="minorHAnsi" w:cstheme="minorHAnsi"/>
        </w:rPr>
        <w:t>service focused culture</w:t>
      </w:r>
      <w:r>
        <w:rPr>
          <w:rFonts w:asciiTheme="minorHAnsi" w:hAnsiTheme="minorHAnsi" w:cstheme="minorHAnsi"/>
        </w:rPr>
        <w:t>,</w:t>
      </w:r>
      <w:r w:rsidR="004D6F51" w:rsidRPr="004D6F51">
        <w:t xml:space="preserve"> </w:t>
      </w:r>
      <w:r w:rsidR="004D6F51" w:rsidRPr="006051B8">
        <w:t>ensuring compliance with our values, organisational policies, relevant laws and regulations</w:t>
      </w:r>
      <w:r w:rsidR="004D6F51">
        <w:t>,</w:t>
      </w:r>
      <w:r>
        <w:rPr>
          <w:rFonts w:asciiTheme="minorHAnsi" w:hAnsiTheme="minorHAnsi" w:cstheme="minorHAnsi"/>
        </w:rPr>
        <w:t xml:space="preserve"> </w:t>
      </w:r>
      <w:r w:rsidR="004D6F5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being responsible for</w:t>
      </w:r>
      <w:r w:rsidRPr="00C20C3A">
        <w:t xml:space="preserve"> </w:t>
      </w:r>
      <w:r w:rsidRPr="00475187">
        <w:t>recruitment, induction and staff performance management processes.</w:t>
      </w:r>
    </w:p>
    <w:p w14:paraId="365FFB63" w14:textId="03D3E252" w:rsidR="004D6F51" w:rsidRDefault="004D6F51" w:rsidP="00C20C3A">
      <w:pPr>
        <w:numPr>
          <w:ilvl w:val="0"/>
          <w:numId w:val="34"/>
        </w:numPr>
        <w:autoSpaceDE w:val="0"/>
        <w:autoSpaceDN w:val="0"/>
      </w:pPr>
      <w:r>
        <w:t>M</w:t>
      </w:r>
      <w:r w:rsidRPr="000C4B1B">
        <w:t>anage suppliers</w:t>
      </w:r>
      <w:r>
        <w:t>,</w:t>
      </w:r>
      <w:r w:rsidRPr="000C4B1B">
        <w:t xml:space="preserve"> contractors, consultants </w:t>
      </w:r>
      <w:r>
        <w:t xml:space="preserve">and </w:t>
      </w:r>
      <w:r w:rsidR="000D1920">
        <w:t>other</w:t>
      </w:r>
      <w:r>
        <w:t xml:space="preserve"> third parties that contribute to the achievement of excellent marketing outcome</w:t>
      </w:r>
      <w:r w:rsidR="00051430">
        <w:t>s.</w:t>
      </w:r>
    </w:p>
    <w:p w14:paraId="53FC7BC5" w14:textId="55182EA3" w:rsidR="003C5BFF" w:rsidRPr="00D027E7" w:rsidRDefault="00CA0701" w:rsidP="00890535">
      <w:pPr>
        <w:pStyle w:val="ListBullet"/>
      </w:pPr>
      <w:r w:rsidRPr="00CA0701">
        <w:t xml:space="preserve">Stay </w:t>
      </w:r>
      <w:r w:rsidR="0005712C" w:rsidRPr="00CA0701">
        <w:t>up to date</w:t>
      </w:r>
      <w:r w:rsidRPr="00CA0701">
        <w:t xml:space="preserve"> with industry trends and best practices in arts marketing</w:t>
      </w:r>
      <w:r w:rsidR="00344611" w:rsidRPr="00D027E7">
        <w:t>,</w:t>
      </w:r>
      <w:r w:rsidR="003C5BFF" w:rsidRPr="00D027E7">
        <w:t xml:space="preserve"> and contribute to </w:t>
      </w:r>
      <w:r w:rsidR="001034F5" w:rsidRPr="00CA0701">
        <w:rPr>
          <w:rFonts w:asciiTheme="minorHAnsi" w:hAnsiTheme="minorHAnsi" w:cstheme="minorHAnsi"/>
        </w:rPr>
        <w:t xml:space="preserve">organisation-wide </w:t>
      </w:r>
      <w:r w:rsidR="003C5BFF" w:rsidRPr="00D027E7">
        <w:t xml:space="preserve">improvement and innovation. </w:t>
      </w:r>
    </w:p>
    <w:p w14:paraId="1902B1D9" w14:textId="77777777" w:rsidR="00344611" w:rsidRDefault="00344611" w:rsidP="00B126F9">
      <w:pPr>
        <w:autoSpaceDE w:val="0"/>
        <w:autoSpaceDN w:val="0"/>
        <w:jc w:val="both"/>
        <w:rPr>
          <w:b/>
          <w:bCs/>
        </w:rPr>
        <w:sectPr w:rsidR="00344611" w:rsidSect="00E316B5">
          <w:headerReference w:type="default" r:id="rId8"/>
          <w:footerReference w:type="default" r:id="rId9"/>
          <w:pgSz w:w="11906" w:h="16838" w:code="9"/>
          <w:pgMar w:top="1701" w:right="851" w:bottom="851" w:left="851" w:header="737" w:footer="737" w:gutter="0"/>
          <w:cols w:space="708"/>
          <w:docGrid w:linePitch="360"/>
        </w:sectPr>
      </w:pPr>
    </w:p>
    <w:p w14:paraId="54BB61B7" w14:textId="71CF9445" w:rsidR="005632A3" w:rsidRDefault="005632A3" w:rsidP="00B126F9">
      <w:pPr>
        <w:autoSpaceDE w:val="0"/>
        <w:autoSpaceDN w:val="0"/>
        <w:jc w:val="both"/>
        <w:rPr>
          <w:b/>
          <w:bCs/>
        </w:rPr>
      </w:pPr>
      <w:r>
        <w:rPr>
          <w:b/>
          <w:bCs/>
        </w:rPr>
        <w:lastRenderedPageBreak/>
        <w:t>Strategy and Planning</w:t>
      </w:r>
    </w:p>
    <w:p w14:paraId="3D7C1F70" w14:textId="30CB82E1" w:rsidR="007C163C" w:rsidRDefault="000D1920" w:rsidP="00831718">
      <w:pPr>
        <w:numPr>
          <w:ilvl w:val="0"/>
          <w:numId w:val="34"/>
        </w:numPr>
        <w:autoSpaceDE w:val="0"/>
        <w:autoSpaceDN w:val="0"/>
      </w:pPr>
      <w:r>
        <w:t>Implement</w:t>
      </w:r>
      <w:r w:rsidR="007C163C" w:rsidRPr="00B126F9">
        <w:t xml:space="preserve"> brand development</w:t>
      </w:r>
      <w:r w:rsidR="007C163C">
        <w:t xml:space="preserve"> and positioning, increasing brand awareness and </w:t>
      </w:r>
      <w:r w:rsidR="007C163C" w:rsidRPr="007C163C">
        <w:t>ensuring</w:t>
      </w:r>
      <w:r w:rsidR="007C163C" w:rsidRPr="000C4B1B">
        <w:t xml:space="preserve"> all internal and external marketing communication adheres to brand guidelines</w:t>
      </w:r>
      <w:r w:rsidR="007C163C">
        <w:t>.</w:t>
      </w:r>
    </w:p>
    <w:p w14:paraId="732924C5" w14:textId="599981CA" w:rsidR="004B2E65" w:rsidRPr="004B2E65" w:rsidRDefault="00C45124" w:rsidP="00C45124">
      <w:pPr>
        <w:numPr>
          <w:ilvl w:val="0"/>
          <w:numId w:val="34"/>
        </w:numPr>
        <w:autoSpaceDE w:val="0"/>
        <w:autoSpaceDN w:val="0"/>
      </w:pPr>
      <w:r>
        <w:t>Collaborate with cross-functional teams to develop integrated marketing campaigns</w:t>
      </w:r>
      <w:r w:rsidR="000B7200" w:rsidRPr="000B7200">
        <w:t xml:space="preserve"> </w:t>
      </w:r>
      <w:r w:rsidR="000B7200">
        <w:t>for each dimension of the business</w:t>
      </w:r>
      <w:r w:rsidR="004B2E65">
        <w:t>,</w:t>
      </w:r>
      <w:r w:rsidR="007C163C" w:rsidRPr="007C163C">
        <w:t xml:space="preserve"> executing strategies across all appropriate marketing channels, including traditional and digital media</w:t>
      </w:r>
      <w:r w:rsidR="000B7200">
        <w:t>.</w:t>
      </w:r>
      <w:r w:rsidR="004B2E65" w:rsidRPr="004B2E65">
        <w:rPr>
          <w:rFonts w:asciiTheme="minorHAnsi" w:hAnsiTheme="minorHAnsi" w:cstheme="minorHAnsi"/>
        </w:rPr>
        <w:t xml:space="preserve"> </w:t>
      </w:r>
    </w:p>
    <w:p w14:paraId="15FC641C" w14:textId="1F5E88CB" w:rsidR="00051430" w:rsidRDefault="00051430" w:rsidP="00831718">
      <w:pPr>
        <w:numPr>
          <w:ilvl w:val="0"/>
          <w:numId w:val="34"/>
        </w:numPr>
        <w:autoSpaceDE w:val="0"/>
        <w:autoSpaceDN w:val="0"/>
      </w:pPr>
      <w:r>
        <w:t xml:space="preserve">Manage </w:t>
      </w:r>
      <w:r w:rsidR="004B2E65">
        <w:t>agreed</w:t>
      </w:r>
      <w:r>
        <w:t xml:space="preserve"> marketing budgets, </w:t>
      </w:r>
      <w:r>
        <w:rPr>
          <w:rFonts w:eastAsia="CIDFont+F4"/>
        </w:rPr>
        <w:t>e</w:t>
      </w:r>
      <w:r w:rsidRPr="00051430">
        <w:rPr>
          <w:rFonts w:eastAsia="CIDFont+F4"/>
        </w:rPr>
        <w:t>nsur</w:t>
      </w:r>
      <w:r>
        <w:rPr>
          <w:rFonts w:eastAsia="CIDFont+F4"/>
        </w:rPr>
        <w:t>ing</w:t>
      </w:r>
      <w:r w:rsidRPr="00051430">
        <w:rPr>
          <w:rFonts w:eastAsia="CIDFont+F4"/>
        </w:rPr>
        <w:t xml:space="preserve"> value for money and good ROI is delivered through campaign planning, monitoring and optimisation and robust post campaign analysis and reports.</w:t>
      </w:r>
    </w:p>
    <w:p w14:paraId="6DBEA3D6" w14:textId="04F631ED" w:rsidR="0052774F" w:rsidRPr="00831718" w:rsidRDefault="0052774F" w:rsidP="00831718">
      <w:pPr>
        <w:numPr>
          <w:ilvl w:val="0"/>
          <w:numId w:val="34"/>
        </w:numPr>
        <w:autoSpaceDE w:val="0"/>
        <w:autoSpaceDN w:val="0"/>
      </w:pPr>
      <w:r w:rsidRPr="0052774F">
        <w:t xml:space="preserve">Use market research, analysis of ticket sales and </w:t>
      </w:r>
      <w:r w:rsidRPr="00831718">
        <w:t xml:space="preserve">key conversion metrics to deliver insights </w:t>
      </w:r>
      <w:r w:rsidR="00831718" w:rsidRPr="00831718">
        <w:t>that help</w:t>
      </w:r>
      <w:r w:rsidRPr="0052774F">
        <w:t xml:space="preserve"> </w:t>
      </w:r>
      <w:r>
        <w:t>i</w:t>
      </w:r>
      <w:r w:rsidRPr="00B126F9">
        <w:t>dentify and lead audience development initiatives</w:t>
      </w:r>
      <w:r>
        <w:t>.</w:t>
      </w:r>
    </w:p>
    <w:p w14:paraId="40EB7333" w14:textId="00844FA5" w:rsidR="003C5BFF" w:rsidRPr="00074894" w:rsidRDefault="00C45124" w:rsidP="00074894">
      <w:pPr>
        <w:numPr>
          <w:ilvl w:val="0"/>
          <w:numId w:val="34"/>
        </w:numPr>
        <w:autoSpaceDE w:val="0"/>
        <w:autoSpaceDN w:val="0"/>
        <w:rPr>
          <w:rFonts w:asciiTheme="minorHAnsi" w:hAnsiTheme="minorHAnsi" w:cstheme="minorHAnsi"/>
        </w:rPr>
      </w:pPr>
      <w:r>
        <w:t xml:space="preserve">Manage digital marketing efforts including SEO/SEM, social media advertising, email marketing, </w:t>
      </w:r>
      <w:r w:rsidR="006468DB" w:rsidRPr="00074894">
        <w:rPr>
          <w:rFonts w:asciiTheme="minorHAnsi" w:hAnsiTheme="minorHAnsi" w:cstheme="minorHAnsi"/>
        </w:rPr>
        <w:t>optimis</w:t>
      </w:r>
      <w:r>
        <w:rPr>
          <w:rFonts w:asciiTheme="minorHAnsi" w:hAnsiTheme="minorHAnsi" w:cstheme="minorHAnsi"/>
        </w:rPr>
        <w:t>ing</w:t>
      </w:r>
      <w:r w:rsidR="006468DB" w:rsidRPr="00074894">
        <w:rPr>
          <w:rFonts w:asciiTheme="minorHAnsi" w:hAnsiTheme="minorHAnsi" w:cstheme="minorHAnsi"/>
        </w:rPr>
        <w:t xml:space="preserve"> the Centre’s digital marketing strategy</w:t>
      </w:r>
      <w:r>
        <w:rPr>
          <w:rFonts w:asciiTheme="minorHAnsi" w:hAnsiTheme="minorHAnsi" w:cstheme="minorHAnsi"/>
        </w:rPr>
        <w:t xml:space="preserve"> and</w:t>
      </w:r>
      <w:r w:rsidR="006468DB" w:rsidRPr="00074894">
        <w:rPr>
          <w:rFonts w:asciiTheme="minorHAnsi" w:hAnsiTheme="minorHAnsi" w:cstheme="minorHAnsi"/>
        </w:rPr>
        <w:t xml:space="preserve"> ensuring statutory compliance with all privacy and consumer laws, and the highest level of cyber security</w:t>
      </w:r>
      <w:r w:rsidR="00074894" w:rsidRPr="00074894">
        <w:rPr>
          <w:rFonts w:asciiTheme="minorHAnsi" w:hAnsiTheme="minorHAnsi" w:cstheme="minorHAnsi"/>
        </w:rPr>
        <w:t>.</w:t>
      </w:r>
      <w:r w:rsidR="006468DB" w:rsidRPr="00074894">
        <w:rPr>
          <w:rFonts w:asciiTheme="minorHAnsi" w:hAnsiTheme="minorHAnsi" w:cstheme="minorHAnsi"/>
        </w:rPr>
        <w:t xml:space="preserve"> </w:t>
      </w:r>
    </w:p>
    <w:p w14:paraId="5DB7D4E6" w14:textId="1C68391F" w:rsidR="00CE648D" w:rsidRPr="00074894" w:rsidRDefault="00CE648D" w:rsidP="00074894">
      <w:pPr>
        <w:numPr>
          <w:ilvl w:val="0"/>
          <w:numId w:val="34"/>
        </w:numPr>
        <w:autoSpaceDE w:val="0"/>
        <w:autoSpaceDN w:val="0"/>
        <w:rPr>
          <w:rFonts w:asciiTheme="minorHAnsi" w:hAnsiTheme="minorHAnsi" w:cstheme="minorHAnsi"/>
        </w:rPr>
      </w:pPr>
      <w:r w:rsidRPr="00074894">
        <w:rPr>
          <w:rFonts w:asciiTheme="minorHAnsi" w:hAnsiTheme="minorHAnsi" w:cstheme="minorHAnsi"/>
        </w:rPr>
        <w:t>Identify and develop valuable partnerships with media, industry partners and marketing suppliers, ensuring a high level of stewardship of the</w:t>
      </w:r>
      <w:r w:rsidR="00F16F62">
        <w:rPr>
          <w:rFonts w:asciiTheme="minorHAnsi" w:hAnsiTheme="minorHAnsi" w:cstheme="minorHAnsi"/>
        </w:rPr>
        <w:t>se</w:t>
      </w:r>
      <w:r w:rsidRPr="00074894">
        <w:rPr>
          <w:rFonts w:asciiTheme="minorHAnsi" w:hAnsiTheme="minorHAnsi" w:cstheme="minorHAnsi"/>
        </w:rPr>
        <w:t xml:space="preserve"> relations</w:t>
      </w:r>
      <w:r w:rsidR="00F16F62">
        <w:rPr>
          <w:rFonts w:asciiTheme="minorHAnsi" w:hAnsiTheme="minorHAnsi" w:cstheme="minorHAnsi"/>
        </w:rPr>
        <w:t>hips</w:t>
      </w:r>
      <w:r w:rsidRPr="00074894">
        <w:rPr>
          <w:rFonts w:asciiTheme="minorHAnsi" w:hAnsiTheme="minorHAnsi" w:cstheme="minorHAnsi"/>
        </w:rPr>
        <w:t xml:space="preserve">. </w:t>
      </w:r>
    </w:p>
    <w:p w14:paraId="5B0900E3" w14:textId="3E777A0A" w:rsidR="006051B8" w:rsidRPr="006051B8" w:rsidRDefault="005632A3" w:rsidP="00B126F9">
      <w:pPr>
        <w:autoSpaceDE w:val="0"/>
        <w:autoSpaceDN w:val="0"/>
        <w:jc w:val="both"/>
        <w:rPr>
          <w:b/>
          <w:bCs/>
        </w:rPr>
      </w:pPr>
      <w:r>
        <w:rPr>
          <w:b/>
          <w:bCs/>
        </w:rPr>
        <w:t>Marketing</w:t>
      </w:r>
      <w:r w:rsidR="006051B8" w:rsidRPr="006051B8">
        <w:rPr>
          <w:b/>
          <w:bCs/>
        </w:rPr>
        <w:t xml:space="preserve"> </w:t>
      </w:r>
      <w:r w:rsidR="00D64789">
        <w:rPr>
          <w:b/>
          <w:bCs/>
        </w:rPr>
        <w:t>C</w:t>
      </w:r>
      <w:r w:rsidR="006051B8" w:rsidRPr="006051B8">
        <w:rPr>
          <w:b/>
          <w:bCs/>
        </w:rPr>
        <w:t>ampaigns</w:t>
      </w:r>
    </w:p>
    <w:p w14:paraId="5D724F5E" w14:textId="6CA2519F" w:rsidR="0018669C" w:rsidRPr="00D8714C" w:rsidRDefault="003C5BFF" w:rsidP="00D8714C">
      <w:pPr>
        <w:numPr>
          <w:ilvl w:val="0"/>
          <w:numId w:val="34"/>
        </w:numPr>
        <w:autoSpaceDE w:val="0"/>
        <w:autoSpaceDN w:val="0"/>
      </w:pPr>
      <w:r w:rsidRPr="00D8714C">
        <w:t>Develop and implement insight-led marketing campaign plans for</w:t>
      </w:r>
      <w:r w:rsidR="0018669C" w:rsidRPr="00D8714C">
        <w:t xml:space="preserve"> self-presentation productions and other </w:t>
      </w:r>
      <w:r w:rsidRPr="00D8714C">
        <w:t>initiatives that meet business,</w:t>
      </w:r>
      <w:r w:rsidR="0018669C" w:rsidRPr="00D8714C">
        <w:t xml:space="preserve"> </w:t>
      </w:r>
      <w:r w:rsidRPr="00D8714C">
        <w:t>audience development and branding objectives</w:t>
      </w:r>
      <w:r w:rsidR="0018669C" w:rsidRPr="00D8714C">
        <w:t>.</w:t>
      </w:r>
    </w:p>
    <w:p w14:paraId="2AD1D9C6" w14:textId="60C24920" w:rsidR="00D8714C" w:rsidRPr="00D8714C" w:rsidRDefault="00E13904" w:rsidP="00D8714C">
      <w:pPr>
        <w:numPr>
          <w:ilvl w:val="0"/>
          <w:numId w:val="34"/>
        </w:numPr>
        <w:autoSpaceDE w:val="0"/>
        <w:autoSpaceDN w:val="0"/>
      </w:pPr>
      <w:r>
        <w:t>Coordinate, and as appropriate undertake,</w:t>
      </w:r>
      <w:r w:rsidR="003D5F4D">
        <w:t xml:space="preserve"> the </w:t>
      </w:r>
      <w:r w:rsidR="00C45124">
        <w:t>production</w:t>
      </w:r>
      <w:r w:rsidR="003D5F4D">
        <w:t xml:space="preserve"> of</w:t>
      </w:r>
      <w:r w:rsidR="00D8714C" w:rsidRPr="00D8714C">
        <w:t xml:space="preserve"> creative assets</w:t>
      </w:r>
      <w:r w:rsidR="004614BC">
        <w:t>, c</w:t>
      </w:r>
      <w:r w:rsidR="004614BC">
        <w:t>reat</w:t>
      </w:r>
      <w:r w:rsidR="004614BC">
        <w:t>ing</w:t>
      </w:r>
      <w:r w:rsidR="004614BC">
        <w:t xml:space="preserve"> compelling content for various platforms</w:t>
      </w:r>
      <w:r w:rsidR="00D8714C" w:rsidRPr="00D8714C">
        <w:t xml:space="preserve">, </w:t>
      </w:r>
      <w:r w:rsidR="0094338B">
        <w:t xml:space="preserve">managing </w:t>
      </w:r>
      <w:r w:rsidR="004614BC">
        <w:t>collateral</w:t>
      </w:r>
      <w:r w:rsidR="00D8714C" w:rsidRPr="00D8714C">
        <w:t xml:space="preserve"> production schedule</w:t>
      </w:r>
      <w:r w:rsidR="00D8714C">
        <w:t>s</w:t>
      </w:r>
      <w:r w:rsidR="0094338B">
        <w:t xml:space="preserve"> and</w:t>
      </w:r>
      <w:r w:rsidR="0094338B" w:rsidRPr="0094338B">
        <w:t xml:space="preserve"> </w:t>
      </w:r>
      <w:r w:rsidR="0094338B">
        <w:t>ensuring stakeholder approval</w:t>
      </w:r>
      <w:r w:rsidR="0094338B">
        <w:t>.</w:t>
      </w:r>
    </w:p>
    <w:p w14:paraId="341C07E9" w14:textId="2B73F396" w:rsidR="00D77D96" w:rsidRPr="00D8714C" w:rsidRDefault="00D77D96" w:rsidP="00D8714C">
      <w:pPr>
        <w:numPr>
          <w:ilvl w:val="0"/>
          <w:numId w:val="34"/>
        </w:numPr>
        <w:autoSpaceDE w:val="0"/>
        <w:autoSpaceDN w:val="0"/>
      </w:pPr>
      <w:r w:rsidRPr="00D8714C">
        <w:t>Oversee planning and buying of media as part of overall marketing plan.</w:t>
      </w:r>
    </w:p>
    <w:p w14:paraId="57417F30" w14:textId="7A8557B2" w:rsidR="00D77D96" w:rsidRPr="00D8714C" w:rsidRDefault="00D77D96" w:rsidP="00D8714C">
      <w:pPr>
        <w:numPr>
          <w:ilvl w:val="0"/>
          <w:numId w:val="34"/>
        </w:numPr>
        <w:autoSpaceDE w:val="0"/>
        <w:autoSpaceDN w:val="0"/>
      </w:pPr>
      <w:r w:rsidRPr="00D8714C">
        <w:t xml:space="preserve">Collaborate with </w:t>
      </w:r>
      <w:r w:rsidR="00D8714C">
        <w:t xml:space="preserve">the internal </w:t>
      </w:r>
      <w:r w:rsidRPr="00D8714C">
        <w:t>team</w:t>
      </w:r>
      <w:r w:rsidR="00A24BDB">
        <w:t>s</w:t>
      </w:r>
      <w:r w:rsidR="00D8714C">
        <w:t xml:space="preserve">, promoters </w:t>
      </w:r>
      <w:r w:rsidRPr="00D8714C">
        <w:t xml:space="preserve">and </w:t>
      </w:r>
      <w:r w:rsidR="00D8714C">
        <w:t>p</w:t>
      </w:r>
      <w:r w:rsidRPr="00D8714C">
        <w:t xml:space="preserve">roducers </w:t>
      </w:r>
      <w:r w:rsidR="003D5F4D">
        <w:t>in campaign delivery</w:t>
      </w:r>
      <w:r w:rsidRPr="00D8714C">
        <w:t>.</w:t>
      </w:r>
    </w:p>
    <w:p w14:paraId="091658BE" w14:textId="040AC8D1" w:rsidR="006F634E" w:rsidRPr="00B5008A" w:rsidRDefault="000D1920" w:rsidP="000D1920">
      <w:pPr>
        <w:numPr>
          <w:ilvl w:val="0"/>
          <w:numId w:val="34"/>
        </w:numPr>
        <w:autoSpaceDE w:val="0"/>
        <w:autoSpaceDN w:val="0"/>
      </w:pPr>
      <w:r w:rsidRPr="00F22041">
        <w:rPr>
          <w:rFonts w:asciiTheme="minorHAnsi" w:hAnsiTheme="minorHAnsi" w:cstheme="minorHAnsi"/>
        </w:rPr>
        <w:t xml:space="preserve">Develop </w:t>
      </w:r>
      <w:r>
        <w:rPr>
          <w:rFonts w:asciiTheme="minorHAnsi" w:hAnsiTheme="minorHAnsi" w:cstheme="minorHAnsi"/>
        </w:rPr>
        <w:t xml:space="preserve">and monitor </w:t>
      </w:r>
      <w:r w:rsidRPr="00F22041">
        <w:rPr>
          <w:rFonts w:asciiTheme="minorHAnsi" w:hAnsiTheme="minorHAnsi" w:cstheme="minorHAnsi"/>
        </w:rPr>
        <w:t>metrics and measures of effectiveness</w:t>
      </w:r>
      <w:r>
        <w:rPr>
          <w:rFonts w:asciiTheme="minorHAnsi" w:hAnsiTheme="minorHAnsi" w:cstheme="minorHAnsi"/>
        </w:rPr>
        <w:t xml:space="preserve">, adjusting strategies accordingly and </w:t>
      </w:r>
      <w:r w:rsidR="006F634E" w:rsidRPr="00B5008A">
        <w:t>advis</w:t>
      </w:r>
      <w:r w:rsidR="00C45124">
        <w:t>ing</w:t>
      </w:r>
      <w:r w:rsidR="006F634E" w:rsidRPr="00B5008A">
        <w:t xml:space="preserve"> the CEO when </w:t>
      </w:r>
      <w:r w:rsidR="00B5008A">
        <w:t>additional</w:t>
      </w:r>
      <w:r w:rsidR="006F634E" w:rsidRPr="00B5008A">
        <w:t xml:space="preserve"> action may be required.</w:t>
      </w:r>
    </w:p>
    <w:p w14:paraId="231FC126" w14:textId="77A92ED8" w:rsidR="006051B8" w:rsidRDefault="00B5008A" w:rsidP="00B126F9">
      <w:pPr>
        <w:autoSpaceDE w:val="0"/>
        <w:autoSpaceDN w:val="0"/>
        <w:jc w:val="both"/>
        <w:rPr>
          <w:b/>
          <w:bCs/>
        </w:rPr>
      </w:pPr>
      <w:r w:rsidRPr="00B5008A">
        <w:rPr>
          <w:b/>
          <w:bCs/>
        </w:rPr>
        <w:t>Communication</w:t>
      </w:r>
      <w:r>
        <w:rPr>
          <w:b/>
          <w:bCs/>
        </w:rPr>
        <w:t>s</w:t>
      </w:r>
      <w:r w:rsidR="00394D38">
        <w:rPr>
          <w:b/>
          <w:bCs/>
        </w:rPr>
        <w:t xml:space="preserve"> and Publicity</w:t>
      </w:r>
    </w:p>
    <w:p w14:paraId="5A23F8F1" w14:textId="713047F6" w:rsidR="00B5008A" w:rsidRPr="000668E9" w:rsidRDefault="000668E9" w:rsidP="000668E9">
      <w:pPr>
        <w:numPr>
          <w:ilvl w:val="0"/>
          <w:numId w:val="34"/>
        </w:numPr>
        <w:autoSpaceDE w:val="0"/>
        <w:autoSpaceDN w:val="0"/>
      </w:pPr>
      <w:r>
        <w:t>In liaison with</w:t>
      </w:r>
      <w:r w:rsidR="00B5008A" w:rsidRPr="000668E9">
        <w:t xml:space="preserve"> the CEO, be responsible for </w:t>
      </w:r>
      <w:r>
        <w:t xml:space="preserve">the </w:t>
      </w:r>
      <w:r w:rsidR="00F16F62">
        <w:t xml:space="preserve">planning and execution of </w:t>
      </w:r>
      <w:r>
        <w:t xml:space="preserve">corporate </w:t>
      </w:r>
      <w:r w:rsidR="00B5008A" w:rsidRPr="000668E9">
        <w:t>public relations strategy</w:t>
      </w:r>
      <w:r>
        <w:t>.</w:t>
      </w:r>
    </w:p>
    <w:p w14:paraId="1D4F9C38" w14:textId="01841A35" w:rsidR="00B5008A" w:rsidRDefault="000668E9" w:rsidP="000668E9">
      <w:pPr>
        <w:numPr>
          <w:ilvl w:val="0"/>
          <w:numId w:val="34"/>
        </w:numPr>
        <w:autoSpaceDE w:val="0"/>
        <w:autoSpaceDN w:val="0"/>
      </w:pPr>
      <w:r w:rsidRPr="000668E9">
        <w:t>Manage all publicity for Centre generated events</w:t>
      </w:r>
      <w:r>
        <w:t xml:space="preserve">, </w:t>
      </w:r>
      <w:r w:rsidR="00394D38">
        <w:t>building</w:t>
      </w:r>
      <w:r>
        <w:t xml:space="preserve"> relationships with appropriate media</w:t>
      </w:r>
      <w:r w:rsidR="00C45124">
        <w:t xml:space="preserve"> outlets</w:t>
      </w:r>
      <w:r>
        <w:t>, both traditional and digital.</w:t>
      </w:r>
    </w:p>
    <w:p w14:paraId="59D2D39E" w14:textId="6931AE9B" w:rsidR="000668E9" w:rsidRDefault="00394D38" w:rsidP="000668E9">
      <w:pPr>
        <w:numPr>
          <w:ilvl w:val="0"/>
          <w:numId w:val="34"/>
        </w:numPr>
        <w:autoSpaceDE w:val="0"/>
        <w:autoSpaceDN w:val="0"/>
      </w:pPr>
      <w:r>
        <w:t>Manage/create the content and distribution of</w:t>
      </w:r>
      <w:r w:rsidR="000668E9">
        <w:t xml:space="preserve"> all media releases</w:t>
      </w:r>
      <w:r>
        <w:t xml:space="preserve"> ensuring the tone is consistent with the brand.</w:t>
      </w:r>
    </w:p>
    <w:p w14:paraId="6C5AC5EB" w14:textId="7AA205ED" w:rsidR="00394D38" w:rsidRPr="00081546" w:rsidRDefault="00CB1B76" w:rsidP="00394D38">
      <w:pPr>
        <w:numPr>
          <w:ilvl w:val="0"/>
          <w:numId w:val="34"/>
        </w:numPr>
        <w:autoSpaceDE w:val="0"/>
        <w:autoSpaceDN w:val="0"/>
      </w:pPr>
      <w:r>
        <w:t>Oversee</w:t>
      </w:r>
      <w:r w:rsidR="00394D38" w:rsidRPr="00081546">
        <w:t xml:space="preserve"> social media including monitoring, responding, and escalating communications as required.</w:t>
      </w:r>
    </w:p>
    <w:p w14:paraId="00C8DA03" w14:textId="5B465E30" w:rsidR="00394D38" w:rsidRPr="00B126F9" w:rsidRDefault="00394D38" w:rsidP="00CB1B76">
      <w:pPr>
        <w:numPr>
          <w:ilvl w:val="0"/>
          <w:numId w:val="34"/>
        </w:numPr>
        <w:autoSpaceDE w:val="0"/>
        <w:autoSpaceDN w:val="0"/>
      </w:pPr>
      <w:r w:rsidRPr="00B126F9">
        <w:t xml:space="preserve">Ensure </w:t>
      </w:r>
      <w:r>
        <w:t xml:space="preserve">appropriate billing </w:t>
      </w:r>
      <w:r w:rsidR="00CB1B76">
        <w:t xml:space="preserve">and mandatory acknowledgements in </w:t>
      </w:r>
      <w:r>
        <w:t>advertising</w:t>
      </w:r>
      <w:r w:rsidRPr="00B126F9">
        <w:t xml:space="preserve"> and public</w:t>
      </w:r>
      <w:r w:rsidR="00CB1B76">
        <w:t xml:space="preserve"> relations.</w:t>
      </w:r>
    </w:p>
    <w:p w14:paraId="573B27B4" w14:textId="2EF430EF" w:rsidR="00394D38" w:rsidRDefault="00394D38" w:rsidP="00CB1B76">
      <w:pPr>
        <w:numPr>
          <w:ilvl w:val="0"/>
          <w:numId w:val="34"/>
        </w:numPr>
        <w:autoSpaceDE w:val="0"/>
        <w:autoSpaceDN w:val="0"/>
      </w:pPr>
      <w:r>
        <w:t xml:space="preserve">Work with internal departments to ensure customer touchpoints </w:t>
      </w:r>
      <w:r w:rsidR="00CB1B76">
        <w:t>including signage and wayfinding comply with tone and brand guidelines.</w:t>
      </w:r>
    </w:p>
    <w:p w14:paraId="7B396A7D" w14:textId="10069842" w:rsidR="00CE648D" w:rsidRPr="00CB1B76" w:rsidRDefault="00C45124" w:rsidP="00CE648D">
      <w:pPr>
        <w:numPr>
          <w:ilvl w:val="0"/>
          <w:numId w:val="34"/>
        </w:numPr>
        <w:autoSpaceDE w:val="0"/>
        <w:autoSpaceDN w:val="0"/>
      </w:pPr>
      <w:r>
        <w:t>Coordinate promotional activities</w:t>
      </w:r>
      <w:r w:rsidR="00FD634C" w:rsidRPr="00CB1B76">
        <w:t xml:space="preserve"> including </w:t>
      </w:r>
      <w:r w:rsidR="00CB1B76">
        <w:t xml:space="preserve">invitations, </w:t>
      </w:r>
      <w:r w:rsidR="00FD634C" w:rsidRPr="00CB1B76">
        <w:t xml:space="preserve">hospitality, performances, </w:t>
      </w:r>
      <w:r>
        <w:t>events</w:t>
      </w:r>
      <w:r w:rsidR="00FD634C" w:rsidRPr="00CB1B76">
        <w:t xml:space="preserve"> and workshops. </w:t>
      </w:r>
    </w:p>
    <w:p w14:paraId="74A512A5" w14:textId="2D3BBC65" w:rsidR="008641B5" w:rsidRDefault="00B820D2" w:rsidP="00861802">
      <w:pPr>
        <w:spacing w:after="0"/>
        <w:ind w:right="-20"/>
        <w:rPr>
          <w:rFonts w:cs="Arial"/>
          <w:i/>
          <w:iCs/>
          <w:color w:val="000000"/>
          <w:szCs w:val="22"/>
        </w:rPr>
      </w:pPr>
      <w:r w:rsidRPr="00C84069">
        <w:rPr>
          <w:rFonts w:cs="Arial"/>
          <w:i/>
          <w:iCs/>
          <w:color w:val="000000"/>
          <w:szCs w:val="22"/>
        </w:rPr>
        <w:t xml:space="preserve">NOTE: An employee may be directed to carry out such duties as are within the limits of the employee’s skill, </w:t>
      </w:r>
      <w:r w:rsidR="00A0269B" w:rsidRPr="00C84069">
        <w:rPr>
          <w:rFonts w:cs="Arial"/>
          <w:i/>
          <w:iCs/>
          <w:color w:val="000000"/>
          <w:szCs w:val="22"/>
        </w:rPr>
        <w:t>competence,</w:t>
      </w:r>
      <w:r w:rsidRPr="00C84069">
        <w:rPr>
          <w:rFonts w:cs="Arial"/>
          <w:i/>
          <w:iCs/>
          <w:color w:val="000000"/>
          <w:szCs w:val="22"/>
        </w:rPr>
        <w:t xml:space="preserve"> and training.</w:t>
      </w:r>
    </w:p>
    <w:p w14:paraId="67B72C81" w14:textId="77777777" w:rsidR="00EB22D6" w:rsidRPr="00C84069" w:rsidRDefault="00EB22D6" w:rsidP="00861802">
      <w:pPr>
        <w:spacing w:after="0"/>
        <w:ind w:right="-20"/>
        <w:rPr>
          <w:rFonts w:cs="Arial"/>
          <w:i/>
          <w:iCs/>
          <w:color w:val="000000"/>
          <w:szCs w:val="22"/>
        </w:rPr>
      </w:pPr>
    </w:p>
    <w:p w14:paraId="48EA3234" w14:textId="5715DBCD" w:rsidR="00B6276D" w:rsidRPr="00C84069" w:rsidRDefault="00B6276D" w:rsidP="00B6276D">
      <w:pPr>
        <w:pStyle w:val="PDHeadings"/>
        <w:rPr>
          <w:sz w:val="22"/>
          <w:szCs w:val="22"/>
        </w:rPr>
      </w:pPr>
      <w:r w:rsidRPr="00C84069">
        <w:rPr>
          <w:sz w:val="22"/>
          <w:szCs w:val="22"/>
        </w:rPr>
        <w:t>role dimensions</w:t>
      </w:r>
    </w:p>
    <w:p w14:paraId="726938F3" w14:textId="77777777" w:rsidR="00B63583" w:rsidRPr="00C84069" w:rsidRDefault="00B63583" w:rsidP="00B63583">
      <w:pPr>
        <w:pStyle w:val="Heading2"/>
        <w:spacing w:before="12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4069">
        <w:rPr>
          <w:rFonts w:asciiTheme="minorHAnsi" w:hAnsiTheme="minorHAnsi" w:cstheme="minorHAnsi"/>
          <w:sz w:val="22"/>
          <w:szCs w:val="22"/>
        </w:rPr>
        <w:lastRenderedPageBreak/>
        <w:t>Reporting line</w:t>
      </w:r>
    </w:p>
    <w:p w14:paraId="49BAC21B" w14:textId="62ED370C" w:rsidR="00B63583" w:rsidRPr="00C84069" w:rsidRDefault="00B63583" w:rsidP="00B63583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 w:rsidRPr="00C84069">
        <w:rPr>
          <w:rFonts w:cs="Arial"/>
          <w:color w:val="000000"/>
          <w:lang w:val="en-AU"/>
        </w:rPr>
        <w:t xml:space="preserve">To the </w:t>
      </w:r>
      <w:r w:rsidR="006468DB">
        <w:rPr>
          <w:rFonts w:cs="Arial"/>
          <w:color w:val="000000"/>
          <w:lang w:val="en-AU"/>
        </w:rPr>
        <w:t>Chief Executive Officer</w:t>
      </w:r>
    </w:p>
    <w:p w14:paraId="1F8077B4" w14:textId="77777777" w:rsidR="00B63583" w:rsidRPr="00C84069" w:rsidRDefault="00B63583" w:rsidP="00B63583">
      <w:pPr>
        <w:pStyle w:val="Heading2"/>
        <w:spacing w:before="12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4069">
        <w:rPr>
          <w:rFonts w:asciiTheme="minorHAnsi" w:hAnsiTheme="minorHAnsi" w:cstheme="minorHAnsi"/>
          <w:sz w:val="22"/>
          <w:szCs w:val="22"/>
        </w:rPr>
        <w:t>Direct reports</w:t>
      </w:r>
    </w:p>
    <w:p w14:paraId="1E7CF030" w14:textId="045A13AF" w:rsidR="00B63583" w:rsidRDefault="006468DB" w:rsidP="00B63583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>
        <w:rPr>
          <w:rFonts w:cs="Arial"/>
          <w:color w:val="000000"/>
          <w:lang w:val="en-AU"/>
        </w:rPr>
        <w:t>Marketing Coordinators x 2</w:t>
      </w:r>
    </w:p>
    <w:p w14:paraId="0EB1CB10" w14:textId="11CDED40" w:rsidR="006468DB" w:rsidRPr="00C84069" w:rsidRDefault="006468DB" w:rsidP="00B63583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>
        <w:rPr>
          <w:rFonts w:cs="Arial"/>
          <w:color w:val="000000"/>
          <w:lang w:val="en-AU"/>
        </w:rPr>
        <w:t>Marketing Assistant</w:t>
      </w:r>
    </w:p>
    <w:p w14:paraId="593686B5" w14:textId="5C56F34D" w:rsidR="00923799" w:rsidRPr="00C84069" w:rsidRDefault="00F41F69" w:rsidP="00B63583">
      <w:pPr>
        <w:pStyle w:val="Heading2"/>
        <w:spacing w:before="12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4069">
        <w:rPr>
          <w:rFonts w:asciiTheme="minorHAnsi" w:hAnsiTheme="minorHAnsi" w:cstheme="minorHAnsi"/>
          <w:sz w:val="22"/>
          <w:szCs w:val="22"/>
        </w:rPr>
        <w:t xml:space="preserve">Delegated </w:t>
      </w:r>
      <w:r w:rsidR="00923799" w:rsidRPr="00C84069">
        <w:rPr>
          <w:rFonts w:asciiTheme="minorHAnsi" w:hAnsiTheme="minorHAnsi" w:cstheme="minorHAnsi"/>
          <w:sz w:val="22"/>
          <w:szCs w:val="22"/>
        </w:rPr>
        <w:t>Decision making</w:t>
      </w:r>
    </w:p>
    <w:p w14:paraId="6E33538A" w14:textId="382E4A22" w:rsidR="00444016" w:rsidRPr="007A60E7" w:rsidRDefault="00444016" w:rsidP="00444016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 w:rsidRPr="007A60E7">
        <w:rPr>
          <w:rFonts w:cs="Arial"/>
          <w:color w:val="000000"/>
          <w:lang w:val="en-AU"/>
        </w:rPr>
        <w:t xml:space="preserve">Delegation of tasks across the </w:t>
      </w:r>
      <w:r w:rsidR="00871B16" w:rsidRPr="007A60E7">
        <w:rPr>
          <w:rFonts w:cs="Arial"/>
          <w:color w:val="000000"/>
          <w:lang w:val="en-AU"/>
        </w:rPr>
        <w:t>market</w:t>
      </w:r>
      <w:r w:rsidR="00C136AC" w:rsidRPr="007A60E7">
        <w:rPr>
          <w:rFonts w:cs="Arial"/>
          <w:color w:val="000000"/>
          <w:lang w:val="en-AU"/>
        </w:rPr>
        <w:t xml:space="preserve">ing </w:t>
      </w:r>
      <w:r w:rsidRPr="007A60E7">
        <w:rPr>
          <w:rFonts w:cs="Arial"/>
          <w:color w:val="000000"/>
          <w:lang w:val="en-AU"/>
        </w:rPr>
        <w:t>team</w:t>
      </w:r>
      <w:r w:rsidR="00760F55" w:rsidRPr="007A60E7">
        <w:rPr>
          <w:rFonts w:cs="Arial"/>
          <w:color w:val="000000"/>
          <w:lang w:val="en-AU"/>
        </w:rPr>
        <w:t>.</w:t>
      </w:r>
    </w:p>
    <w:p w14:paraId="6AD10503" w14:textId="6478A652" w:rsidR="00923799" w:rsidRPr="007A60E7" w:rsidRDefault="007A60E7" w:rsidP="00444016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 w:rsidRPr="007A60E7">
        <w:rPr>
          <w:rFonts w:cs="Arial"/>
          <w:color w:val="000000"/>
          <w:lang w:val="en-AU"/>
        </w:rPr>
        <w:t>Leave approval for marketing team within in policy</w:t>
      </w:r>
      <w:r w:rsidR="00760F55" w:rsidRPr="007A60E7">
        <w:rPr>
          <w:rFonts w:cs="Arial"/>
          <w:color w:val="000000"/>
          <w:lang w:val="en-AU"/>
        </w:rPr>
        <w:t>.</w:t>
      </w:r>
    </w:p>
    <w:p w14:paraId="686EE7EB" w14:textId="77777777" w:rsidR="00923799" w:rsidRPr="007A60E7" w:rsidRDefault="00923799" w:rsidP="00923799">
      <w:pPr>
        <w:pStyle w:val="Heading2"/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A60E7">
        <w:rPr>
          <w:rFonts w:asciiTheme="minorHAnsi" w:hAnsiTheme="minorHAnsi" w:cstheme="minorHAnsi"/>
          <w:sz w:val="22"/>
          <w:szCs w:val="22"/>
        </w:rPr>
        <w:t>Budget/Expenditure</w:t>
      </w:r>
    </w:p>
    <w:p w14:paraId="01C41697" w14:textId="565FB159" w:rsidR="00923799" w:rsidRPr="007A60E7" w:rsidRDefault="00F41F69" w:rsidP="00444016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 w:rsidRPr="007A60E7">
        <w:rPr>
          <w:rFonts w:cs="Arial"/>
          <w:color w:val="000000"/>
          <w:lang w:val="en-AU"/>
        </w:rPr>
        <w:t>Nominated b</w:t>
      </w:r>
      <w:r w:rsidR="00444016" w:rsidRPr="007A60E7">
        <w:rPr>
          <w:rFonts w:cs="Arial"/>
          <w:color w:val="000000"/>
          <w:lang w:val="en-AU"/>
        </w:rPr>
        <w:t>usiness as usual expenses a</w:t>
      </w:r>
      <w:r w:rsidR="00923799" w:rsidRPr="007A60E7">
        <w:rPr>
          <w:rFonts w:cs="Arial"/>
          <w:color w:val="000000"/>
          <w:lang w:val="en-AU"/>
        </w:rPr>
        <w:t xml:space="preserve">s per the adopted </w:t>
      </w:r>
      <w:r w:rsidR="00444016" w:rsidRPr="007A60E7">
        <w:rPr>
          <w:rFonts w:cs="Arial"/>
          <w:color w:val="000000"/>
          <w:lang w:val="en-AU"/>
        </w:rPr>
        <w:t>a</w:t>
      </w:r>
      <w:r w:rsidR="00923799" w:rsidRPr="007A60E7">
        <w:rPr>
          <w:rFonts w:cs="Arial"/>
          <w:color w:val="000000"/>
          <w:lang w:val="en-AU"/>
        </w:rPr>
        <w:t xml:space="preserve">nnual </w:t>
      </w:r>
      <w:r w:rsidR="00444016" w:rsidRPr="007A60E7">
        <w:rPr>
          <w:rFonts w:cs="Arial"/>
          <w:color w:val="000000"/>
          <w:lang w:val="en-AU"/>
        </w:rPr>
        <w:t>b</w:t>
      </w:r>
      <w:r w:rsidR="00923799" w:rsidRPr="007A60E7">
        <w:rPr>
          <w:rFonts w:cs="Arial"/>
          <w:color w:val="000000"/>
          <w:lang w:val="en-AU"/>
        </w:rPr>
        <w:t>udget</w:t>
      </w:r>
      <w:r w:rsidR="00C84069" w:rsidRPr="007A60E7">
        <w:rPr>
          <w:rFonts w:cs="Arial"/>
          <w:color w:val="000000"/>
          <w:lang w:val="en-AU"/>
        </w:rPr>
        <w:t>.</w:t>
      </w:r>
    </w:p>
    <w:p w14:paraId="7A8CD0F2" w14:textId="77A1B8B3" w:rsidR="00444016" w:rsidRPr="007A60E7" w:rsidRDefault="00444016" w:rsidP="00444016">
      <w:pPr>
        <w:pStyle w:val="ListParagraph"/>
        <w:numPr>
          <w:ilvl w:val="0"/>
          <w:numId w:val="10"/>
        </w:numPr>
        <w:spacing w:after="0"/>
        <w:ind w:right="-20"/>
        <w:rPr>
          <w:rFonts w:cs="Arial"/>
          <w:color w:val="000000"/>
          <w:lang w:val="en-AU"/>
        </w:rPr>
      </w:pPr>
      <w:r w:rsidRPr="007A60E7">
        <w:rPr>
          <w:rFonts w:cs="Arial"/>
          <w:color w:val="000000"/>
          <w:lang w:val="en-AU"/>
        </w:rPr>
        <w:t xml:space="preserve">Delegated </w:t>
      </w:r>
      <w:r w:rsidR="00F16F62">
        <w:rPr>
          <w:rFonts w:cs="Arial"/>
          <w:color w:val="000000"/>
          <w:lang w:val="en-AU"/>
        </w:rPr>
        <w:t>payment approval</w:t>
      </w:r>
      <w:r w:rsidRPr="007A60E7">
        <w:rPr>
          <w:rFonts w:cs="Arial"/>
          <w:color w:val="000000"/>
          <w:lang w:val="en-AU"/>
        </w:rPr>
        <w:t xml:space="preserve"> </w:t>
      </w:r>
      <w:r w:rsidR="00F41F69" w:rsidRPr="007A60E7">
        <w:rPr>
          <w:rFonts w:cs="Arial"/>
          <w:color w:val="000000"/>
          <w:lang w:val="en-AU"/>
        </w:rPr>
        <w:t>–</w:t>
      </w:r>
      <w:r w:rsidRPr="007A60E7">
        <w:rPr>
          <w:rFonts w:cs="Arial"/>
          <w:color w:val="000000"/>
          <w:lang w:val="en-AU"/>
        </w:rPr>
        <w:t xml:space="preserve"> </w:t>
      </w:r>
      <w:r w:rsidR="00D1508F" w:rsidRPr="007A60E7">
        <w:rPr>
          <w:rFonts w:cs="Arial"/>
          <w:color w:val="000000"/>
          <w:lang w:val="en-AU"/>
        </w:rPr>
        <w:t>$</w:t>
      </w:r>
      <w:r w:rsidR="007A60E7">
        <w:rPr>
          <w:rFonts w:cs="Arial"/>
          <w:color w:val="000000"/>
          <w:lang w:val="en-AU"/>
        </w:rPr>
        <w:t>10</w:t>
      </w:r>
      <w:r w:rsidR="00D1508F" w:rsidRPr="007A60E7">
        <w:rPr>
          <w:rFonts w:cs="Arial"/>
          <w:color w:val="000000"/>
          <w:lang w:val="en-AU"/>
        </w:rPr>
        <w:t>,000</w:t>
      </w:r>
    </w:p>
    <w:p w14:paraId="7A49822C" w14:textId="77777777" w:rsidR="00F41F69" w:rsidRPr="00C84069" w:rsidRDefault="00F41F69" w:rsidP="00F41F69">
      <w:pPr>
        <w:spacing w:after="0"/>
        <w:ind w:right="-20"/>
        <w:rPr>
          <w:rFonts w:cs="Arial"/>
          <w:color w:val="000000"/>
        </w:rPr>
      </w:pPr>
    </w:p>
    <w:p w14:paraId="2B627322" w14:textId="697B95DC" w:rsidR="00772DCA" w:rsidRPr="00C84069" w:rsidRDefault="008C6EE4" w:rsidP="00772DCA">
      <w:pPr>
        <w:pStyle w:val="PDHeadings"/>
        <w:rPr>
          <w:sz w:val="22"/>
          <w:szCs w:val="22"/>
        </w:rPr>
      </w:pPr>
      <w:r w:rsidRPr="00C84069">
        <w:rPr>
          <w:sz w:val="22"/>
          <w:szCs w:val="22"/>
        </w:rPr>
        <w:t>ABOUT YOU</w:t>
      </w:r>
    </w:p>
    <w:p w14:paraId="054388EE" w14:textId="4BD5D245" w:rsidR="006E4AAA" w:rsidRPr="00A930A4" w:rsidRDefault="00A930A4" w:rsidP="00A930A4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00000"/>
          <w:szCs w:val="22"/>
        </w:rPr>
      </w:pPr>
      <w:bookmarkStart w:id="1" w:name="_Hlk153642465"/>
      <w:r w:rsidRPr="00A930A4">
        <w:rPr>
          <w:rFonts w:asciiTheme="minorHAnsi" w:hAnsiTheme="minorHAnsi" w:cstheme="minorHAnsi"/>
          <w:szCs w:val="22"/>
        </w:rPr>
        <w:t>We are looking for a creative problem solver</w:t>
      </w:r>
      <w:r w:rsidR="00197E96">
        <w:rPr>
          <w:rFonts w:asciiTheme="minorHAnsi" w:hAnsiTheme="minorHAnsi" w:cstheme="minorHAnsi"/>
          <w:szCs w:val="22"/>
        </w:rPr>
        <w:t xml:space="preserve"> with</w:t>
      </w:r>
      <w:r w:rsidRPr="00A930A4">
        <w:rPr>
          <w:rFonts w:asciiTheme="minorHAnsi" w:hAnsiTheme="minorHAnsi" w:cstheme="minorHAnsi"/>
          <w:szCs w:val="22"/>
        </w:rPr>
        <w:t xml:space="preserve"> </w:t>
      </w:r>
      <w:r w:rsidR="00C33528">
        <w:rPr>
          <w:rFonts w:asciiTheme="minorHAnsi" w:hAnsiTheme="minorHAnsi" w:cstheme="minorHAnsi"/>
          <w:color w:val="0C132D"/>
          <w:szCs w:val="22"/>
        </w:rPr>
        <w:t>a</w:t>
      </w:r>
      <w:r w:rsidR="00C33528" w:rsidRPr="00A930A4">
        <w:rPr>
          <w:rFonts w:asciiTheme="minorHAnsi" w:hAnsiTheme="minorHAnsi" w:cstheme="minorHAnsi"/>
          <w:color w:val="0C132D"/>
          <w:szCs w:val="22"/>
        </w:rPr>
        <w:t xml:space="preserve"> positive ‘can-do’ attitude</w:t>
      </w:r>
      <w:r w:rsidR="00C33528">
        <w:rPr>
          <w:rFonts w:asciiTheme="minorHAnsi" w:hAnsiTheme="minorHAnsi" w:cstheme="minorHAnsi"/>
          <w:color w:val="0C132D"/>
          <w:szCs w:val="22"/>
        </w:rPr>
        <w:t>,</w:t>
      </w:r>
      <w:r w:rsidR="00C33528" w:rsidRPr="00A930A4">
        <w:rPr>
          <w:rFonts w:asciiTheme="minorHAnsi" w:hAnsiTheme="minorHAnsi" w:cstheme="minorHAnsi"/>
          <w:szCs w:val="22"/>
        </w:rPr>
        <w:t xml:space="preserve"> </w:t>
      </w:r>
      <w:r w:rsidR="00197E96">
        <w:rPr>
          <w:rFonts w:asciiTheme="minorHAnsi" w:hAnsiTheme="minorHAnsi" w:cstheme="minorHAnsi"/>
          <w:szCs w:val="22"/>
        </w:rPr>
        <w:t>and</w:t>
      </w:r>
      <w:r w:rsidRPr="00A930A4">
        <w:rPr>
          <w:rFonts w:asciiTheme="minorHAnsi" w:hAnsiTheme="minorHAnsi" w:cstheme="minorHAnsi"/>
          <w:szCs w:val="22"/>
        </w:rPr>
        <w:t xml:space="preserve"> the ability to work autonomously, prioritise tasks and meet deadlines. You should have exceptional written communication </w:t>
      </w:r>
      <w:r w:rsidR="00CA710A">
        <w:rPr>
          <w:rFonts w:asciiTheme="minorHAnsi" w:hAnsiTheme="minorHAnsi" w:cstheme="minorHAnsi"/>
          <w:szCs w:val="22"/>
        </w:rPr>
        <w:t xml:space="preserve">skills </w:t>
      </w:r>
      <w:r w:rsidR="00CA710A">
        <w:t>with the ability to create engaging content</w:t>
      </w:r>
      <w:r w:rsidRPr="00A930A4">
        <w:rPr>
          <w:rFonts w:asciiTheme="minorHAnsi" w:hAnsiTheme="minorHAnsi" w:cstheme="minorHAnsi"/>
          <w:szCs w:val="22"/>
        </w:rPr>
        <w:t xml:space="preserve">. </w:t>
      </w:r>
      <w:bookmarkEnd w:id="1"/>
      <w:r w:rsidR="006E4AAA" w:rsidRPr="00A930A4">
        <w:rPr>
          <w:rFonts w:asciiTheme="minorHAnsi" w:hAnsiTheme="minorHAnsi" w:cstheme="minorHAnsi"/>
          <w:color w:val="000000"/>
          <w:szCs w:val="22"/>
        </w:rPr>
        <w:t xml:space="preserve">To be successful in this role, you should possess the following skills, talents and experience: </w:t>
      </w:r>
    </w:p>
    <w:p w14:paraId="369D709F" w14:textId="44B8F811" w:rsidR="00A930A4" w:rsidRDefault="00123021" w:rsidP="00526732">
      <w:pPr>
        <w:numPr>
          <w:ilvl w:val="0"/>
          <w:numId w:val="34"/>
        </w:numPr>
        <w:autoSpaceDE w:val="0"/>
        <w:autoSpaceDN w:val="0"/>
      </w:pPr>
      <w:r>
        <w:t>Proven experience as a Marketing Manager or similar role in the arts</w:t>
      </w:r>
      <w:r>
        <w:t xml:space="preserve"> and entertainment</w:t>
      </w:r>
      <w:r>
        <w:t xml:space="preserve"> industry</w:t>
      </w:r>
      <w:r w:rsidR="00A930A4" w:rsidRPr="00526732">
        <w:t xml:space="preserve">. </w:t>
      </w:r>
    </w:p>
    <w:p w14:paraId="6FF939C7" w14:textId="66FE5AD7" w:rsidR="006E4AAA" w:rsidRPr="00526732" w:rsidRDefault="00FD27DB" w:rsidP="00A9208A">
      <w:pPr>
        <w:numPr>
          <w:ilvl w:val="0"/>
          <w:numId w:val="34"/>
        </w:numPr>
        <w:autoSpaceDE w:val="0"/>
        <w:autoSpaceDN w:val="0"/>
      </w:pPr>
      <w:r>
        <w:t>Demonstrated expertise in strategic marketing coupled with e</w:t>
      </w:r>
      <w:r w:rsidR="006E4AAA" w:rsidRPr="00526732">
        <w:t xml:space="preserve">xperience in delivering </w:t>
      </w:r>
      <w:r w:rsidR="00C33528" w:rsidRPr="00526732">
        <w:t xml:space="preserve">successful and innovative </w:t>
      </w:r>
      <w:r w:rsidR="006E4AAA" w:rsidRPr="00526732">
        <w:t xml:space="preserve">integrated </w:t>
      </w:r>
      <w:r w:rsidR="00C92829">
        <w:t xml:space="preserve">performing arts </w:t>
      </w:r>
      <w:r w:rsidR="006E4AAA" w:rsidRPr="00526732">
        <w:t xml:space="preserve">marketing </w:t>
      </w:r>
      <w:r w:rsidR="00197E96">
        <w:t>campaigns</w:t>
      </w:r>
      <w:r w:rsidR="006E4AAA" w:rsidRPr="00526732">
        <w:t xml:space="preserve"> </w:t>
      </w:r>
      <w:r w:rsidR="00526732" w:rsidRPr="00526732">
        <w:t xml:space="preserve">that </w:t>
      </w:r>
      <w:r w:rsidR="006E4AAA" w:rsidRPr="00526732">
        <w:t xml:space="preserve">meet audience, </w:t>
      </w:r>
      <w:r w:rsidR="00C33528" w:rsidRPr="00526732">
        <w:t>budget</w:t>
      </w:r>
      <w:r w:rsidR="006E4AAA" w:rsidRPr="00526732">
        <w:t xml:space="preserve"> and branding objectives</w:t>
      </w:r>
      <w:r w:rsidR="00526732" w:rsidRPr="00526732">
        <w:t xml:space="preserve"> and include the development, design and production of a range of campaign material</w:t>
      </w:r>
      <w:r w:rsidR="006E4AAA" w:rsidRPr="00526732">
        <w:t>.</w:t>
      </w:r>
      <w:r w:rsidR="00A930A4" w:rsidRPr="00526732">
        <w:t xml:space="preserve"> </w:t>
      </w:r>
    </w:p>
    <w:p w14:paraId="52B345E4" w14:textId="62AAA235" w:rsidR="00C33528" w:rsidRDefault="006E4AAA" w:rsidP="00CA710A">
      <w:pPr>
        <w:numPr>
          <w:ilvl w:val="0"/>
          <w:numId w:val="34"/>
        </w:numPr>
        <w:autoSpaceDE w:val="0"/>
        <w:autoSpaceDN w:val="0"/>
      </w:pPr>
      <w:r w:rsidRPr="00526732">
        <w:t xml:space="preserve">Strong </w:t>
      </w:r>
      <w:r w:rsidR="00CA710A">
        <w:t>understanding</w:t>
      </w:r>
      <w:r w:rsidRPr="00526732">
        <w:t xml:space="preserve"> of digital </w:t>
      </w:r>
      <w:r w:rsidR="00CA710A" w:rsidRPr="00CA710A">
        <w:t xml:space="preserve">marketing channels </w:t>
      </w:r>
      <w:r w:rsidRPr="00526732">
        <w:t>and practices</w:t>
      </w:r>
      <w:r w:rsidR="00C33528" w:rsidRPr="00526732">
        <w:t>,</w:t>
      </w:r>
      <w:r w:rsidRPr="00526732">
        <w:t xml:space="preserve"> </w:t>
      </w:r>
      <w:r w:rsidR="00CA710A">
        <w:t>i</w:t>
      </w:r>
      <w:r w:rsidR="00CA710A" w:rsidRPr="00CA710A">
        <w:t>ncluding SEO/SEM,</w:t>
      </w:r>
      <w:r w:rsidR="00CA710A">
        <w:t xml:space="preserve"> </w:t>
      </w:r>
      <w:r w:rsidR="00CA710A" w:rsidRPr="00CA710A">
        <w:t xml:space="preserve">social media platforms </w:t>
      </w:r>
      <w:r w:rsidR="00CA710A">
        <w:t xml:space="preserve">and </w:t>
      </w:r>
      <w:r w:rsidR="00CA710A" w:rsidRPr="00CA710A">
        <w:t>email marketing software</w:t>
      </w:r>
      <w:r w:rsidR="00CA710A">
        <w:t>, with</w:t>
      </w:r>
      <w:r w:rsidRPr="00526732">
        <w:t xml:space="preserve"> the ability to use and interpret performance analytics and data insights.</w:t>
      </w:r>
      <w:r w:rsidR="00C33528" w:rsidRPr="00526732">
        <w:t xml:space="preserve"> </w:t>
      </w:r>
    </w:p>
    <w:p w14:paraId="2B7DBE2B" w14:textId="0F0473DD" w:rsidR="00A930A4" w:rsidRPr="00526732" w:rsidRDefault="00A930A4" w:rsidP="00526732">
      <w:pPr>
        <w:numPr>
          <w:ilvl w:val="0"/>
          <w:numId w:val="34"/>
        </w:numPr>
        <w:autoSpaceDE w:val="0"/>
        <w:autoSpaceDN w:val="0"/>
      </w:pPr>
      <w:r w:rsidRPr="00526732">
        <w:t xml:space="preserve">Highly effective leadership and management skills with proven ability to build, mentor, motivate and support a team to achieve high level performance. </w:t>
      </w:r>
    </w:p>
    <w:p w14:paraId="438AB473" w14:textId="47C39609" w:rsidR="00A85B27" w:rsidRPr="00C84069" w:rsidRDefault="00A85B27" w:rsidP="00A85B27">
      <w:pPr>
        <w:autoSpaceDE w:val="0"/>
        <w:autoSpaceDN w:val="0"/>
        <w:adjustRightInd w:val="0"/>
        <w:spacing w:after="60"/>
        <w:rPr>
          <w:rFonts w:cs="Calibri"/>
          <w:color w:val="FFFFFF"/>
          <w:szCs w:val="22"/>
        </w:rPr>
      </w:pPr>
      <w:r w:rsidRPr="00C84069">
        <w:rPr>
          <w:rFonts w:cs="Calibri"/>
          <w:b/>
          <w:bCs/>
          <w:color w:val="FFFFFF"/>
          <w:szCs w:val="22"/>
        </w:rPr>
        <w:t xml:space="preserve">ERIA </w:t>
      </w:r>
    </w:p>
    <w:p w14:paraId="31B525FB" w14:textId="264EE3A5" w:rsidR="007E1CC1" w:rsidRPr="00C84069" w:rsidRDefault="003B16F3" w:rsidP="007E1CC1">
      <w:pPr>
        <w:pStyle w:val="PDHeadings"/>
        <w:rPr>
          <w:sz w:val="22"/>
          <w:szCs w:val="22"/>
          <w:lang w:eastAsia="en-US"/>
        </w:rPr>
      </w:pPr>
      <w:r w:rsidRPr="00C84069">
        <w:rPr>
          <w:sz w:val="22"/>
          <w:szCs w:val="22"/>
          <w:lang w:eastAsia="en-US"/>
        </w:rPr>
        <w:t>acknowledgement</w:t>
      </w:r>
    </w:p>
    <w:p w14:paraId="298EB198" w14:textId="77777777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</w:p>
    <w:p w14:paraId="623FEC2F" w14:textId="77777777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</w:p>
    <w:p w14:paraId="4954AA5B" w14:textId="48A7D701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  <w:r w:rsidRPr="00C84069">
        <w:rPr>
          <w:rFonts w:ascii="Calibri" w:hAnsi="Calibri" w:cs="Arial"/>
          <w:szCs w:val="22"/>
          <w:lang w:eastAsia="en-US"/>
        </w:rPr>
        <w:t xml:space="preserve">I, …………………………………………………………….., accept the </w:t>
      </w:r>
      <w:r w:rsidR="00285D86" w:rsidRPr="00C84069">
        <w:rPr>
          <w:rFonts w:ascii="Calibri" w:hAnsi="Calibri" w:cs="Arial"/>
          <w:szCs w:val="22"/>
          <w:lang w:eastAsia="en-US"/>
        </w:rPr>
        <w:t>p</w:t>
      </w:r>
      <w:r w:rsidRPr="00C84069">
        <w:rPr>
          <w:rFonts w:ascii="Calibri" w:hAnsi="Calibri" w:cs="Arial"/>
          <w:szCs w:val="22"/>
          <w:lang w:eastAsia="en-US"/>
        </w:rPr>
        <w:t xml:space="preserve">osition </w:t>
      </w:r>
      <w:r w:rsidR="00285D86" w:rsidRPr="00C84069">
        <w:rPr>
          <w:rFonts w:ascii="Calibri" w:hAnsi="Calibri" w:cs="Arial"/>
          <w:szCs w:val="22"/>
          <w:lang w:eastAsia="en-US"/>
        </w:rPr>
        <w:t>d</w:t>
      </w:r>
      <w:r w:rsidRPr="00C84069">
        <w:rPr>
          <w:rFonts w:ascii="Calibri" w:hAnsi="Calibri" w:cs="Arial"/>
          <w:szCs w:val="22"/>
          <w:lang w:eastAsia="en-US"/>
        </w:rPr>
        <w:t>escription as outlined above. I have been given an opportunity to ask questions about the contents and I understand the terms and conditions outlined in this document.</w:t>
      </w:r>
    </w:p>
    <w:p w14:paraId="50183262" w14:textId="77777777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</w:p>
    <w:p w14:paraId="4B51C4D3" w14:textId="77777777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</w:p>
    <w:p w14:paraId="1AF8A9B9" w14:textId="77777777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</w:p>
    <w:p w14:paraId="5093D43B" w14:textId="77777777" w:rsidR="007E1CC1" w:rsidRPr="00C84069" w:rsidRDefault="007E1CC1" w:rsidP="007E1CC1">
      <w:pPr>
        <w:pStyle w:val="BodyText"/>
        <w:spacing w:before="0" w:after="0"/>
        <w:rPr>
          <w:rFonts w:ascii="Calibri" w:hAnsi="Calibri" w:cs="Arial"/>
          <w:szCs w:val="22"/>
          <w:lang w:eastAsia="en-US"/>
        </w:rPr>
      </w:pPr>
      <w:r w:rsidRPr="00C84069">
        <w:rPr>
          <w:rFonts w:ascii="Calibri" w:hAnsi="Calibri" w:cs="Arial"/>
          <w:szCs w:val="22"/>
          <w:lang w:eastAsia="en-US"/>
        </w:rPr>
        <w:t>…………………………………………………………………………..     Date: ……../……../…………..</w:t>
      </w:r>
    </w:p>
    <w:p w14:paraId="5241B3D9" w14:textId="1981AB8A" w:rsidR="00DC7CC0" w:rsidRPr="00C84069" w:rsidRDefault="007E1CC1" w:rsidP="007E1CC1">
      <w:pPr>
        <w:pStyle w:val="BodyText"/>
        <w:spacing w:before="0" w:after="0"/>
        <w:rPr>
          <w:rFonts w:ascii="Calibri" w:hAnsi="Calibri" w:cs="Arial"/>
          <w:b/>
          <w:szCs w:val="22"/>
          <w:lang w:eastAsia="en-US"/>
        </w:rPr>
      </w:pPr>
      <w:r w:rsidRPr="00C84069">
        <w:rPr>
          <w:rFonts w:ascii="Calibri" w:hAnsi="Calibri" w:cs="Arial"/>
          <w:b/>
          <w:szCs w:val="22"/>
          <w:lang w:eastAsia="en-US"/>
        </w:rPr>
        <w:t>Signature of Employee</w:t>
      </w:r>
    </w:p>
    <w:p w14:paraId="1E9E8A80" w14:textId="612F997E" w:rsidR="007E1CC1" w:rsidRPr="00C84069" w:rsidRDefault="007E1CC1" w:rsidP="00DC7CC0">
      <w:pPr>
        <w:rPr>
          <w:lang w:eastAsia="en-US"/>
        </w:rPr>
      </w:pPr>
    </w:p>
    <w:sectPr w:rsidR="007E1CC1" w:rsidRPr="00C84069" w:rsidSect="00E316B5">
      <w:headerReference w:type="default" r:id="rId10"/>
      <w:pgSz w:w="11906" w:h="16838" w:code="9"/>
      <w:pgMar w:top="1701" w:right="851" w:bottom="851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FCDF" w14:textId="77777777" w:rsidR="00D54F4A" w:rsidRDefault="00D54F4A">
      <w:r>
        <w:separator/>
      </w:r>
    </w:p>
  </w:endnote>
  <w:endnote w:type="continuationSeparator" w:id="0">
    <w:p w14:paraId="1A09E036" w14:textId="77777777" w:rsidR="00D54F4A" w:rsidRDefault="00D5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674F" w14:textId="0966AF39" w:rsidR="00F148FA" w:rsidRDefault="00F148FA">
    <w:pPr>
      <w:pStyle w:val="Footer"/>
      <w:jc w:val="right"/>
    </w:pPr>
    <w:r w:rsidRPr="00F148FA">
      <w:rPr>
        <w:sz w:val="18"/>
        <w:szCs w:val="18"/>
      </w:rPr>
      <w:fldChar w:fldCharType="begin"/>
    </w:r>
    <w:r w:rsidRPr="00F148FA">
      <w:rPr>
        <w:sz w:val="18"/>
        <w:szCs w:val="18"/>
      </w:rPr>
      <w:instrText xml:space="preserve"> PAGE   \* MERGEFORMAT </w:instrText>
    </w:r>
    <w:r w:rsidRPr="00F148FA">
      <w:rPr>
        <w:sz w:val="18"/>
        <w:szCs w:val="18"/>
      </w:rPr>
      <w:fldChar w:fldCharType="separate"/>
    </w:r>
    <w:r w:rsidR="00E20B69">
      <w:rPr>
        <w:noProof/>
        <w:sz w:val="18"/>
        <w:szCs w:val="18"/>
      </w:rPr>
      <w:t>3</w:t>
    </w:r>
    <w:r w:rsidRPr="00F148FA">
      <w:rPr>
        <w:noProof/>
        <w:sz w:val="18"/>
        <w:szCs w:val="18"/>
      </w:rPr>
      <w:fldChar w:fldCharType="end"/>
    </w:r>
  </w:p>
  <w:p w14:paraId="5ADCF865" w14:textId="77777777" w:rsidR="00311CEE" w:rsidRDefault="00311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C1EC" w14:textId="77777777" w:rsidR="00D54F4A" w:rsidRDefault="00D54F4A">
      <w:r>
        <w:separator/>
      </w:r>
    </w:p>
  </w:footnote>
  <w:footnote w:type="continuationSeparator" w:id="0">
    <w:p w14:paraId="7A2958D2" w14:textId="77777777" w:rsidR="00D54F4A" w:rsidRDefault="00D5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right" w:tblpY="1"/>
      <w:tblOverlap w:val="never"/>
      <w:tblW w:w="5992" w:type="dxa"/>
      <w:tblLook w:val="01E0" w:firstRow="1" w:lastRow="1" w:firstColumn="1" w:lastColumn="1" w:noHBand="0" w:noVBand="0"/>
    </w:tblPr>
    <w:tblGrid>
      <w:gridCol w:w="5992"/>
    </w:tblGrid>
    <w:tr w:rsidR="00CD2D73" w14:paraId="3B687B6E" w14:textId="77777777" w:rsidTr="002740C7">
      <w:trPr>
        <w:cantSplit/>
        <w:trHeight w:val="571"/>
      </w:trPr>
      <w:tc>
        <w:tcPr>
          <w:tcW w:w="5992" w:type="dxa"/>
          <w:shd w:val="clear" w:color="auto" w:fill="4F688A"/>
        </w:tcPr>
        <w:p w14:paraId="07073AD4" w14:textId="77777777" w:rsidR="00CD2D73" w:rsidRDefault="00CD2D73" w:rsidP="005E374E">
          <w:pPr>
            <w:spacing w:after="40"/>
            <w:jc w:val="center"/>
            <w:rPr>
              <w:rFonts w:cs="Arial"/>
              <w:b/>
              <w:color w:val="FFFFFF"/>
              <w:szCs w:val="22"/>
            </w:rPr>
          </w:pPr>
          <w:r>
            <w:rPr>
              <w:rFonts w:cs="Arial"/>
              <w:b/>
              <w:color w:val="FFFFFF"/>
              <w:szCs w:val="22"/>
            </w:rPr>
            <w:t>POSITION DESCRIPTION</w:t>
          </w:r>
          <w:r w:rsidR="00764082">
            <w:rPr>
              <w:rFonts w:cs="Arial"/>
              <w:b/>
              <w:color w:val="FFFFFF"/>
              <w:szCs w:val="22"/>
            </w:rPr>
            <w:t xml:space="preserve"> </w:t>
          </w:r>
        </w:p>
      </w:tc>
    </w:tr>
  </w:tbl>
  <w:p w14:paraId="32540F71" w14:textId="6AD53504" w:rsidR="00CD2D73" w:rsidRDefault="00B4242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9F1A632" wp14:editId="4681C04E">
          <wp:simplePos x="0" y="0"/>
          <wp:positionH relativeFrom="column">
            <wp:posOffset>0</wp:posOffset>
          </wp:positionH>
          <wp:positionV relativeFrom="paragraph">
            <wp:posOffset>-253365</wp:posOffset>
          </wp:positionV>
          <wp:extent cx="2396490" cy="662305"/>
          <wp:effectExtent l="0" t="0" r="3810" b="4445"/>
          <wp:wrapNone/>
          <wp:docPr id="2" name="Picture 2" descr="TEC_fin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C_fin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right" w:tblpY="1"/>
      <w:tblOverlap w:val="never"/>
      <w:tblW w:w="5992" w:type="dxa"/>
      <w:tblLook w:val="01E0" w:firstRow="1" w:lastRow="1" w:firstColumn="1" w:lastColumn="1" w:noHBand="0" w:noVBand="0"/>
    </w:tblPr>
    <w:tblGrid>
      <w:gridCol w:w="5992"/>
    </w:tblGrid>
    <w:tr w:rsidR="00344611" w14:paraId="466EF47A" w14:textId="77777777" w:rsidTr="002740C7">
      <w:trPr>
        <w:cantSplit/>
        <w:trHeight w:val="571"/>
      </w:trPr>
      <w:tc>
        <w:tcPr>
          <w:tcW w:w="5992" w:type="dxa"/>
          <w:shd w:val="clear" w:color="auto" w:fill="4F688A"/>
        </w:tcPr>
        <w:p w14:paraId="305BA252" w14:textId="77777777" w:rsidR="00344611" w:rsidRDefault="00344611" w:rsidP="005E374E">
          <w:pPr>
            <w:spacing w:after="40"/>
            <w:jc w:val="center"/>
            <w:rPr>
              <w:rFonts w:cs="Arial"/>
              <w:b/>
              <w:color w:val="FFFFFF"/>
              <w:szCs w:val="22"/>
            </w:rPr>
          </w:pPr>
          <w:r>
            <w:rPr>
              <w:rFonts w:cs="Arial"/>
              <w:b/>
              <w:color w:val="FFFFFF"/>
              <w:szCs w:val="22"/>
            </w:rPr>
            <w:t xml:space="preserve">POSITION DESCRIPTION </w:t>
          </w:r>
        </w:p>
      </w:tc>
    </w:tr>
  </w:tbl>
  <w:p w14:paraId="29A5CEF7" w14:textId="77777777" w:rsidR="00344611" w:rsidRDefault="0034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01A568" wp14:editId="2F337228">
          <wp:simplePos x="0" y="0"/>
          <wp:positionH relativeFrom="column">
            <wp:posOffset>0</wp:posOffset>
          </wp:positionH>
          <wp:positionV relativeFrom="paragraph">
            <wp:posOffset>-253365</wp:posOffset>
          </wp:positionV>
          <wp:extent cx="2396490" cy="662305"/>
          <wp:effectExtent l="0" t="0" r="3810" b="4445"/>
          <wp:wrapNone/>
          <wp:docPr id="1" name="Picture 1" descr="TEC_fin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C_fin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189E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6F08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960C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51E88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176D528"/>
    <w:lvl w:ilvl="0">
      <w:start w:val="1"/>
      <w:numFmt w:val="decimal"/>
      <w:pStyle w:val="ListNumber2"/>
      <w:lvlText w:val="%1."/>
      <w:lvlJc w:val="left"/>
      <w:pPr>
        <w:tabs>
          <w:tab w:val="num" w:pos="757"/>
        </w:tabs>
        <w:ind w:left="757" w:hanging="360"/>
      </w:pPr>
    </w:lvl>
  </w:abstractNum>
  <w:abstractNum w:abstractNumId="5" w15:restartNumberingAfterBreak="0">
    <w:nsid w:val="FFFFFF82"/>
    <w:multiLevelType w:val="singleLevel"/>
    <w:tmpl w:val="B5D42CD4"/>
    <w:lvl w:ilvl="0">
      <w:start w:val="1"/>
      <w:numFmt w:val="bullet"/>
      <w:pStyle w:val="ListBullet3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70449C2"/>
    <w:lvl w:ilvl="0">
      <w:start w:val="1"/>
      <w:numFmt w:val="bullet"/>
      <w:pStyle w:val="ListBullet2"/>
      <w:lvlText w:val="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8"/>
    <w:multiLevelType w:val="singleLevel"/>
    <w:tmpl w:val="C04231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52" w:hanging="348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930" w:hanging="348"/>
      </w:pPr>
    </w:lvl>
    <w:lvl w:ilvl="2">
      <w:numFmt w:val="bullet"/>
      <w:lvlText w:val="•"/>
      <w:lvlJc w:val="left"/>
      <w:pPr>
        <w:ind w:left="2901" w:hanging="348"/>
      </w:pPr>
    </w:lvl>
    <w:lvl w:ilvl="3">
      <w:numFmt w:val="bullet"/>
      <w:lvlText w:val="•"/>
      <w:lvlJc w:val="left"/>
      <w:pPr>
        <w:ind w:left="3871" w:hanging="348"/>
      </w:pPr>
    </w:lvl>
    <w:lvl w:ilvl="4">
      <w:numFmt w:val="bullet"/>
      <w:lvlText w:val="•"/>
      <w:lvlJc w:val="left"/>
      <w:pPr>
        <w:ind w:left="4842" w:hanging="348"/>
      </w:pPr>
    </w:lvl>
    <w:lvl w:ilvl="5">
      <w:numFmt w:val="bullet"/>
      <w:lvlText w:val="•"/>
      <w:lvlJc w:val="left"/>
      <w:pPr>
        <w:ind w:left="5813" w:hanging="348"/>
      </w:pPr>
    </w:lvl>
    <w:lvl w:ilvl="6">
      <w:numFmt w:val="bullet"/>
      <w:lvlText w:val="•"/>
      <w:lvlJc w:val="left"/>
      <w:pPr>
        <w:ind w:left="6783" w:hanging="348"/>
      </w:pPr>
    </w:lvl>
    <w:lvl w:ilvl="7">
      <w:numFmt w:val="bullet"/>
      <w:lvlText w:val="•"/>
      <w:lvlJc w:val="left"/>
      <w:pPr>
        <w:ind w:left="7754" w:hanging="348"/>
      </w:pPr>
    </w:lvl>
    <w:lvl w:ilvl="8">
      <w:numFmt w:val="bullet"/>
      <w:lvlText w:val="•"/>
      <w:lvlJc w:val="left"/>
      <w:pPr>
        <w:ind w:left="8725" w:hanging="348"/>
      </w:pPr>
    </w:lvl>
  </w:abstractNum>
  <w:abstractNum w:abstractNumId="9" w15:restartNumberingAfterBreak="0">
    <w:nsid w:val="06645591"/>
    <w:multiLevelType w:val="multilevel"/>
    <w:tmpl w:val="B22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1558A3"/>
    <w:multiLevelType w:val="hybridMultilevel"/>
    <w:tmpl w:val="597A198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6BE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83A1AD8"/>
    <w:multiLevelType w:val="hybridMultilevel"/>
    <w:tmpl w:val="FD44A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72E9A"/>
    <w:multiLevelType w:val="multilevel"/>
    <w:tmpl w:val="1F2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101546"/>
    <w:multiLevelType w:val="hybridMultilevel"/>
    <w:tmpl w:val="B972F38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F5771B2"/>
    <w:multiLevelType w:val="hybridMultilevel"/>
    <w:tmpl w:val="779C3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71E12"/>
    <w:multiLevelType w:val="hybridMultilevel"/>
    <w:tmpl w:val="FD44A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A74D9"/>
    <w:multiLevelType w:val="hybridMultilevel"/>
    <w:tmpl w:val="2FA42A4E"/>
    <w:lvl w:ilvl="0" w:tplc="8E4EAD80">
      <w:start w:val="1"/>
      <w:numFmt w:val="none"/>
      <w:pStyle w:val="NoteBox"/>
      <w:lvlText w:val="Note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7665EA"/>
    <w:multiLevelType w:val="hybridMultilevel"/>
    <w:tmpl w:val="FD44A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81774"/>
    <w:multiLevelType w:val="hybridMultilevel"/>
    <w:tmpl w:val="EBC470C8"/>
    <w:lvl w:ilvl="0" w:tplc="1DCC83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7066A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CF391D"/>
    <w:multiLevelType w:val="hybridMultilevel"/>
    <w:tmpl w:val="8292B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76AB9"/>
    <w:multiLevelType w:val="hybridMultilevel"/>
    <w:tmpl w:val="FD44A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C58F2"/>
    <w:multiLevelType w:val="hybridMultilevel"/>
    <w:tmpl w:val="1E027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66338"/>
    <w:multiLevelType w:val="hybridMultilevel"/>
    <w:tmpl w:val="EAF8DFDC"/>
    <w:lvl w:ilvl="0" w:tplc="ADA2935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C8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ED4F13"/>
    <w:multiLevelType w:val="hybridMultilevel"/>
    <w:tmpl w:val="8DD6DD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C3CB3"/>
    <w:multiLevelType w:val="multilevel"/>
    <w:tmpl w:val="A19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8B64E3"/>
    <w:multiLevelType w:val="multilevel"/>
    <w:tmpl w:val="5E0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1A78F4"/>
    <w:multiLevelType w:val="multilevel"/>
    <w:tmpl w:val="3990961A"/>
    <w:lvl w:ilvl="0">
      <w:start w:val="1"/>
      <w:numFmt w:val="decimal"/>
      <w:pStyle w:val="MultiLevelNumb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AF361CD"/>
    <w:multiLevelType w:val="multilevel"/>
    <w:tmpl w:val="00000885"/>
    <w:lvl w:ilvl="0">
      <w:numFmt w:val="bullet"/>
      <w:lvlText w:val=""/>
      <w:lvlJc w:val="left"/>
      <w:pPr>
        <w:ind w:left="952" w:hanging="348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930" w:hanging="348"/>
      </w:pPr>
    </w:lvl>
    <w:lvl w:ilvl="2">
      <w:numFmt w:val="bullet"/>
      <w:lvlText w:val="•"/>
      <w:lvlJc w:val="left"/>
      <w:pPr>
        <w:ind w:left="2901" w:hanging="348"/>
      </w:pPr>
    </w:lvl>
    <w:lvl w:ilvl="3">
      <w:numFmt w:val="bullet"/>
      <w:lvlText w:val="•"/>
      <w:lvlJc w:val="left"/>
      <w:pPr>
        <w:ind w:left="3871" w:hanging="348"/>
      </w:pPr>
    </w:lvl>
    <w:lvl w:ilvl="4">
      <w:numFmt w:val="bullet"/>
      <w:lvlText w:val="•"/>
      <w:lvlJc w:val="left"/>
      <w:pPr>
        <w:ind w:left="4842" w:hanging="348"/>
      </w:pPr>
    </w:lvl>
    <w:lvl w:ilvl="5">
      <w:numFmt w:val="bullet"/>
      <w:lvlText w:val="•"/>
      <w:lvlJc w:val="left"/>
      <w:pPr>
        <w:ind w:left="5813" w:hanging="348"/>
      </w:pPr>
    </w:lvl>
    <w:lvl w:ilvl="6">
      <w:numFmt w:val="bullet"/>
      <w:lvlText w:val="•"/>
      <w:lvlJc w:val="left"/>
      <w:pPr>
        <w:ind w:left="6783" w:hanging="348"/>
      </w:pPr>
    </w:lvl>
    <w:lvl w:ilvl="7">
      <w:numFmt w:val="bullet"/>
      <w:lvlText w:val="•"/>
      <w:lvlJc w:val="left"/>
      <w:pPr>
        <w:ind w:left="7754" w:hanging="348"/>
      </w:pPr>
    </w:lvl>
    <w:lvl w:ilvl="8">
      <w:numFmt w:val="bullet"/>
      <w:lvlText w:val="•"/>
      <w:lvlJc w:val="left"/>
      <w:pPr>
        <w:ind w:left="8725" w:hanging="348"/>
      </w:pPr>
    </w:lvl>
  </w:abstractNum>
  <w:abstractNum w:abstractNumId="30" w15:restartNumberingAfterBreak="0">
    <w:nsid w:val="5B3D04B6"/>
    <w:multiLevelType w:val="hybridMultilevel"/>
    <w:tmpl w:val="CC5C9FE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5E46CB"/>
    <w:multiLevelType w:val="hybridMultilevel"/>
    <w:tmpl w:val="3DF0A8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B2FDB"/>
    <w:multiLevelType w:val="hybridMultilevel"/>
    <w:tmpl w:val="4B764B08"/>
    <w:lvl w:ilvl="0" w:tplc="B088CF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1070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98562AE"/>
    <w:multiLevelType w:val="hybridMultilevel"/>
    <w:tmpl w:val="7BB8C2B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5" w15:restartNumberingAfterBreak="0">
    <w:nsid w:val="6B446ECE"/>
    <w:multiLevelType w:val="hybridMultilevel"/>
    <w:tmpl w:val="FD44A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33D68"/>
    <w:multiLevelType w:val="hybridMultilevel"/>
    <w:tmpl w:val="FD44A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28D"/>
    <w:multiLevelType w:val="hybridMultilevel"/>
    <w:tmpl w:val="1E027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28D5"/>
    <w:multiLevelType w:val="hybridMultilevel"/>
    <w:tmpl w:val="4D9E3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25A85"/>
    <w:multiLevelType w:val="hybridMultilevel"/>
    <w:tmpl w:val="E2D82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75F1"/>
    <w:multiLevelType w:val="hybridMultilevel"/>
    <w:tmpl w:val="FD44A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83641">
    <w:abstractNumId w:val="6"/>
  </w:num>
  <w:num w:numId="2" w16cid:durableId="1220095061">
    <w:abstractNumId w:val="5"/>
  </w:num>
  <w:num w:numId="3" w16cid:durableId="98378843">
    <w:abstractNumId w:val="4"/>
  </w:num>
  <w:num w:numId="4" w16cid:durableId="120851255">
    <w:abstractNumId w:val="3"/>
  </w:num>
  <w:num w:numId="5" w16cid:durableId="1105735371">
    <w:abstractNumId w:val="17"/>
  </w:num>
  <w:num w:numId="6" w16cid:durableId="117914137">
    <w:abstractNumId w:val="28"/>
  </w:num>
  <w:num w:numId="7" w16cid:durableId="809975281">
    <w:abstractNumId w:val="7"/>
  </w:num>
  <w:num w:numId="8" w16cid:durableId="465203412">
    <w:abstractNumId w:val="19"/>
  </w:num>
  <w:num w:numId="9" w16cid:durableId="608009353">
    <w:abstractNumId w:val="38"/>
  </w:num>
  <w:num w:numId="10" w16cid:durableId="1225946069">
    <w:abstractNumId w:val="39"/>
  </w:num>
  <w:num w:numId="11" w16cid:durableId="1367288095">
    <w:abstractNumId w:val="14"/>
  </w:num>
  <w:num w:numId="12" w16cid:durableId="62147326">
    <w:abstractNumId w:val="22"/>
  </w:num>
  <w:num w:numId="13" w16cid:durableId="1666786287">
    <w:abstractNumId w:val="10"/>
  </w:num>
  <w:num w:numId="14" w16cid:durableId="939263065">
    <w:abstractNumId w:val="31"/>
  </w:num>
  <w:num w:numId="15" w16cid:durableId="1884756669">
    <w:abstractNumId w:val="30"/>
  </w:num>
  <w:num w:numId="16" w16cid:durableId="373889232">
    <w:abstractNumId w:val="18"/>
  </w:num>
  <w:num w:numId="17" w16cid:durableId="414210173">
    <w:abstractNumId w:val="21"/>
  </w:num>
  <w:num w:numId="18" w16cid:durableId="118230427">
    <w:abstractNumId w:val="27"/>
  </w:num>
  <w:num w:numId="19" w16cid:durableId="36777629">
    <w:abstractNumId w:val="26"/>
  </w:num>
  <w:num w:numId="20" w16cid:durableId="1466968441">
    <w:abstractNumId w:val="20"/>
  </w:num>
  <w:num w:numId="21" w16cid:durableId="412898307">
    <w:abstractNumId w:val="35"/>
  </w:num>
  <w:num w:numId="22" w16cid:durableId="1590775320">
    <w:abstractNumId w:val="40"/>
  </w:num>
  <w:num w:numId="23" w16cid:durableId="1532524033">
    <w:abstractNumId w:val="16"/>
  </w:num>
  <w:num w:numId="24" w16cid:durableId="221646406">
    <w:abstractNumId w:val="36"/>
  </w:num>
  <w:num w:numId="25" w16cid:durableId="430512239">
    <w:abstractNumId w:val="12"/>
  </w:num>
  <w:num w:numId="26" w16cid:durableId="61371613">
    <w:abstractNumId w:val="15"/>
  </w:num>
  <w:num w:numId="27" w16cid:durableId="524101483">
    <w:abstractNumId w:val="37"/>
  </w:num>
  <w:num w:numId="28" w16cid:durableId="188566391">
    <w:abstractNumId w:val="25"/>
  </w:num>
  <w:num w:numId="29" w16cid:durableId="569534036">
    <w:abstractNumId w:val="8"/>
  </w:num>
  <w:num w:numId="30" w16cid:durableId="272172978">
    <w:abstractNumId w:val="29"/>
  </w:num>
  <w:num w:numId="31" w16cid:durableId="744303785">
    <w:abstractNumId w:val="11"/>
  </w:num>
  <w:num w:numId="32" w16cid:durableId="133526520">
    <w:abstractNumId w:val="24"/>
  </w:num>
  <w:num w:numId="33" w16cid:durableId="885264413">
    <w:abstractNumId w:val="33"/>
  </w:num>
  <w:num w:numId="34" w16cid:durableId="840313852">
    <w:abstractNumId w:val="23"/>
  </w:num>
  <w:num w:numId="35" w16cid:durableId="1965697421">
    <w:abstractNumId w:val="34"/>
  </w:num>
  <w:num w:numId="36" w16cid:durableId="217785424">
    <w:abstractNumId w:val="32"/>
  </w:num>
  <w:num w:numId="37" w16cid:durableId="841550277">
    <w:abstractNumId w:val="9"/>
  </w:num>
  <w:num w:numId="38" w16cid:durableId="191384038">
    <w:abstractNumId w:val="13"/>
  </w:num>
  <w:num w:numId="39" w16cid:durableId="31923717">
    <w:abstractNumId w:val="1"/>
  </w:num>
  <w:num w:numId="40" w16cid:durableId="1344285792">
    <w:abstractNumId w:val="2"/>
  </w:num>
  <w:num w:numId="41" w16cid:durableId="492723243">
    <w:abstractNumId w:val="0"/>
  </w:num>
  <w:num w:numId="42" w16cid:durableId="77189429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19"/>
    <w:rsid w:val="00000398"/>
    <w:rsid w:val="00006383"/>
    <w:rsid w:val="00012BD5"/>
    <w:rsid w:val="00016F13"/>
    <w:rsid w:val="0002293F"/>
    <w:rsid w:val="00025A4F"/>
    <w:rsid w:val="00031B9D"/>
    <w:rsid w:val="00040527"/>
    <w:rsid w:val="000411FA"/>
    <w:rsid w:val="00047A8E"/>
    <w:rsid w:val="00051430"/>
    <w:rsid w:val="000517EE"/>
    <w:rsid w:val="0005712C"/>
    <w:rsid w:val="00057A84"/>
    <w:rsid w:val="00062561"/>
    <w:rsid w:val="000668E9"/>
    <w:rsid w:val="00070314"/>
    <w:rsid w:val="000717BB"/>
    <w:rsid w:val="00074894"/>
    <w:rsid w:val="00074EE6"/>
    <w:rsid w:val="00077453"/>
    <w:rsid w:val="00085191"/>
    <w:rsid w:val="000877F2"/>
    <w:rsid w:val="000940D2"/>
    <w:rsid w:val="00095BD3"/>
    <w:rsid w:val="000961BB"/>
    <w:rsid w:val="000964AF"/>
    <w:rsid w:val="000A6329"/>
    <w:rsid w:val="000B7200"/>
    <w:rsid w:val="000C202B"/>
    <w:rsid w:val="000C3AD6"/>
    <w:rsid w:val="000C3CFD"/>
    <w:rsid w:val="000C6ED3"/>
    <w:rsid w:val="000D1920"/>
    <w:rsid w:val="000D5653"/>
    <w:rsid w:val="000E5796"/>
    <w:rsid w:val="000F0A8C"/>
    <w:rsid w:val="000F14AB"/>
    <w:rsid w:val="000F34C1"/>
    <w:rsid w:val="000F493D"/>
    <w:rsid w:val="000F6063"/>
    <w:rsid w:val="000F7092"/>
    <w:rsid w:val="0010300B"/>
    <w:rsid w:val="001034F5"/>
    <w:rsid w:val="00105239"/>
    <w:rsid w:val="00105F40"/>
    <w:rsid w:val="00107071"/>
    <w:rsid w:val="00110327"/>
    <w:rsid w:val="0011328F"/>
    <w:rsid w:val="001174E1"/>
    <w:rsid w:val="001201D3"/>
    <w:rsid w:val="00122DFF"/>
    <w:rsid w:val="00123021"/>
    <w:rsid w:val="00123202"/>
    <w:rsid w:val="00123455"/>
    <w:rsid w:val="0012518A"/>
    <w:rsid w:val="001271E7"/>
    <w:rsid w:val="0012755C"/>
    <w:rsid w:val="0012778C"/>
    <w:rsid w:val="00130D5C"/>
    <w:rsid w:val="001311A0"/>
    <w:rsid w:val="001362B9"/>
    <w:rsid w:val="00150132"/>
    <w:rsid w:val="00152C9B"/>
    <w:rsid w:val="00154201"/>
    <w:rsid w:val="001578DB"/>
    <w:rsid w:val="00161D20"/>
    <w:rsid w:val="001726D1"/>
    <w:rsid w:val="001804C2"/>
    <w:rsid w:val="00183D5C"/>
    <w:rsid w:val="0018669C"/>
    <w:rsid w:val="00187BB4"/>
    <w:rsid w:val="00190E4E"/>
    <w:rsid w:val="001958C1"/>
    <w:rsid w:val="00197E96"/>
    <w:rsid w:val="001A02B3"/>
    <w:rsid w:val="001A08C2"/>
    <w:rsid w:val="001A2C55"/>
    <w:rsid w:val="001A50E7"/>
    <w:rsid w:val="001A73A0"/>
    <w:rsid w:val="001B557D"/>
    <w:rsid w:val="001B6E6D"/>
    <w:rsid w:val="001C01EC"/>
    <w:rsid w:val="001C60F6"/>
    <w:rsid w:val="001D0087"/>
    <w:rsid w:val="001D186A"/>
    <w:rsid w:val="001D1FA5"/>
    <w:rsid w:val="001D3EF4"/>
    <w:rsid w:val="001D65E5"/>
    <w:rsid w:val="001D7778"/>
    <w:rsid w:val="001E5EF0"/>
    <w:rsid w:val="001E7263"/>
    <w:rsid w:val="001F1476"/>
    <w:rsid w:val="001F28C8"/>
    <w:rsid w:val="001F78D8"/>
    <w:rsid w:val="002016B5"/>
    <w:rsid w:val="00204DCD"/>
    <w:rsid w:val="002061F5"/>
    <w:rsid w:val="00210006"/>
    <w:rsid w:val="00210DB7"/>
    <w:rsid w:val="00214541"/>
    <w:rsid w:val="002149FD"/>
    <w:rsid w:val="0021591C"/>
    <w:rsid w:val="002170FB"/>
    <w:rsid w:val="00217A03"/>
    <w:rsid w:val="002208D2"/>
    <w:rsid w:val="0022286E"/>
    <w:rsid w:val="00224421"/>
    <w:rsid w:val="002244BC"/>
    <w:rsid w:val="00232F44"/>
    <w:rsid w:val="002340CF"/>
    <w:rsid w:val="002349BE"/>
    <w:rsid w:val="00234DE6"/>
    <w:rsid w:val="00235AA7"/>
    <w:rsid w:val="00240241"/>
    <w:rsid w:val="00240D0B"/>
    <w:rsid w:val="00245034"/>
    <w:rsid w:val="00246509"/>
    <w:rsid w:val="002475A6"/>
    <w:rsid w:val="00252A8B"/>
    <w:rsid w:val="002551D4"/>
    <w:rsid w:val="00257663"/>
    <w:rsid w:val="002614A1"/>
    <w:rsid w:val="002619ED"/>
    <w:rsid w:val="00262D9E"/>
    <w:rsid w:val="00264FE4"/>
    <w:rsid w:val="002700CF"/>
    <w:rsid w:val="002700FD"/>
    <w:rsid w:val="00272A5A"/>
    <w:rsid w:val="00273B3C"/>
    <w:rsid w:val="002740C7"/>
    <w:rsid w:val="00274F48"/>
    <w:rsid w:val="0027504B"/>
    <w:rsid w:val="00276C4D"/>
    <w:rsid w:val="00280814"/>
    <w:rsid w:val="00282093"/>
    <w:rsid w:val="00284C85"/>
    <w:rsid w:val="00285D86"/>
    <w:rsid w:val="00285DB0"/>
    <w:rsid w:val="00286710"/>
    <w:rsid w:val="0028698A"/>
    <w:rsid w:val="00293359"/>
    <w:rsid w:val="002A553D"/>
    <w:rsid w:val="002B0202"/>
    <w:rsid w:val="002B130E"/>
    <w:rsid w:val="002B3813"/>
    <w:rsid w:val="002C1C53"/>
    <w:rsid w:val="002C254E"/>
    <w:rsid w:val="002C5241"/>
    <w:rsid w:val="002C5626"/>
    <w:rsid w:val="002C798F"/>
    <w:rsid w:val="002D0CEA"/>
    <w:rsid w:val="002D38E0"/>
    <w:rsid w:val="002D4EF7"/>
    <w:rsid w:val="002E429B"/>
    <w:rsid w:val="002E595B"/>
    <w:rsid w:val="002E5D12"/>
    <w:rsid w:val="002E5E43"/>
    <w:rsid w:val="002E6E88"/>
    <w:rsid w:val="002E6FE9"/>
    <w:rsid w:val="002E77CD"/>
    <w:rsid w:val="002F2EC3"/>
    <w:rsid w:val="002F77E4"/>
    <w:rsid w:val="003035A2"/>
    <w:rsid w:val="00305B7F"/>
    <w:rsid w:val="003075FE"/>
    <w:rsid w:val="00311252"/>
    <w:rsid w:val="00311CEE"/>
    <w:rsid w:val="00314866"/>
    <w:rsid w:val="00315970"/>
    <w:rsid w:val="00317142"/>
    <w:rsid w:val="00321561"/>
    <w:rsid w:val="00324CB4"/>
    <w:rsid w:val="00330C31"/>
    <w:rsid w:val="00331AEC"/>
    <w:rsid w:val="00332576"/>
    <w:rsid w:val="00336BA4"/>
    <w:rsid w:val="00344611"/>
    <w:rsid w:val="00346FD6"/>
    <w:rsid w:val="0035752A"/>
    <w:rsid w:val="003608DC"/>
    <w:rsid w:val="00361030"/>
    <w:rsid w:val="00361F47"/>
    <w:rsid w:val="00362506"/>
    <w:rsid w:val="003632FB"/>
    <w:rsid w:val="00366332"/>
    <w:rsid w:val="003708A3"/>
    <w:rsid w:val="003716D5"/>
    <w:rsid w:val="00375425"/>
    <w:rsid w:val="00386686"/>
    <w:rsid w:val="00394D38"/>
    <w:rsid w:val="003950F2"/>
    <w:rsid w:val="003952E3"/>
    <w:rsid w:val="00395CB0"/>
    <w:rsid w:val="00396FD8"/>
    <w:rsid w:val="003A01E8"/>
    <w:rsid w:val="003A3343"/>
    <w:rsid w:val="003A3E11"/>
    <w:rsid w:val="003A478A"/>
    <w:rsid w:val="003A49FC"/>
    <w:rsid w:val="003A6D65"/>
    <w:rsid w:val="003A7594"/>
    <w:rsid w:val="003B121B"/>
    <w:rsid w:val="003B16F3"/>
    <w:rsid w:val="003C0E55"/>
    <w:rsid w:val="003C50C7"/>
    <w:rsid w:val="003C5BFF"/>
    <w:rsid w:val="003C6BBB"/>
    <w:rsid w:val="003C77D0"/>
    <w:rsid w:val="003D2E9B"/>
    <w:rsid w:val="003D438C"/>
    <w:rsid w:val="003D5F4D"/>
    <w:rsid w:val="003D68C1"/>
    <w:rsid w:val="003D6AD8"/>
    <w:rsid w:val="003E029C"/>
    <w:rsid w:val="003E157F"/>
    <w:rsid w:val="003E5AD0"/>
    <w:rsid w:val="003E5F96"/>
    <w:rsid w:val="003E6943"/>
    <w:rsid w:val="003F0CE6"/>
    <w:rsid w:val="003F4474"/>
    <w:rsid w:val="003F54A9"/>
    <w:rsid w:val="004015CB"/>
    <w:rsid w:val="00402032"/>
    <w:rsid w:val="00404C9B"/>
    <w:rsid w:val="00406448"/>
    <w:rsid w:val="004108FE"/>
    <w:rsid w:val="00410B6B"/>
    <w:rsid w:val="00413F99"/>
    <w:rsid w:val="00431B7B"/>
    <w:rsid w:val="00433860"/>
    <w:rsid w:val="004358F6"/>
    <w:rsid w:val="00436F0F"/>
    <w:rsid w:val="00441EEF"/>
    <w:rsid w:val="0044205E"/>
    <w:rsid w:val="00444016"/>
    <w:rsid w:val="004514F2"/>
    <w:rsid w:val="004524C5"/>
    <w:rsid w:val="0045377C"/>
    <w:rsid w:val="00457DF4"/>
    <w:rsid w:val="00460D41"/>
    <w:rsid w:val="004614BC"/>
    <w:rsid w:val="00463D89"/>
    <w:rsid w:val="00465BA6"/>
    <w:rsid w:val="00472816"/>
    <w:rsid w:val="00475D2F"/>
    <w:rsid w:val="00476261"/>
    <w:rsid w:val="004762E5"/>
    <w:rsid w:val="00480256"/>
    <w:rsid w:val="004822C8"/>
    <w:rsid w:val="00482B6A"/>
    <w:rsid w:val="00486E0E"/>
    <w:rsid w:val="0048791A"/>
    <w:rsid w:val="004928DF"/>
    <w:rsid w:val="00493815"/>
    <w:rsid w:val="004953FA"/>
    <w:rsid w:val="004A16EB"/>
    <w:rsid w:val="004A2191"/>
    <w:rsid w:val="004A37C0"/>
    <w:rsid w:val="004B2E65"/>
    <w:rsid w:val="004B31FB"/>
    <w:rsid w:val="004B5780"/>
    <w:rsid w:val="004B5C25"/>
    <w:rsid w:val="004B66A9"/>
    <w:rsid w:val="004B6E4B"/>
    <w:rsid w:val="004B748B"/>
    <w:rsid w:val="004C5D77"/>
    <w:rsid w:val="004C76E6"/>
    <w:rsid w:val="004C7A01"/>
    <w:rsid w:val="004D0BC5"/>
    <w:rsid w:val="004D6F51"/>
    <w:rsid w:val="004D7661"/>
    <w:rsid w:val="004E1168"/>
    <w:rsid w:val="004E1AC7"/>
    <w:rsid w:val="004E3D61"/>
    <w:rsid w:val="004E3D72"/>
    <w:rsid w:val="004E61FA"/>
    <w:rsid w:val="004F013E"/>
    <w:rsid w:val="004F2F1D"/>
    <w:rsid w:val="005026A2"/>
    <w:rsid w:val="00505455"/>
    <w:rsid w:val="0051045A"/>
    <w:rsid w:val="00513E87"/>
    <w:rsid w:val="00514D05"/>
    <w:rsid w:val="0051789D"/>
    <w:rsid w:val="00525F02"/>
    <w:rsid w:val="00526732"/>
    <w:rsid w:val="0052774F"/>
    <w:rsid w:val="00532D02"/>
    <w:rsid w:val="0053334C"/>
    <w:rsid w:val="005402CA"/>
    <w:rsid w:val="00541020"/>
    <w:rsid w:val="005434AA"/>
    <w:rsid w:val="0054583A"/>
    <w:rsid w:val="00550188"/>
    <w:rsid w:val="00560DB5"/>
    <w:rsid w:val="00562496"/>
    <w:rsid w:val="005625AC"/>
    <w:rsid w:val="005632A3"/>
    <w:rsid w:val="00563306"/>
    <w:rsid w:val="00563522"/>
    <w:rsid w:val="005655B4"/>
    <w:rsid w:val="00566BDF"/>
    <w:rsid w:val="00566D76"/>
    <w:rsid w:val="005701CC"/>
    <w:rsid w:val="005702EB"/>
    <w:rsid w:val="00573D34"/>
    <w:rsid w:val="00575356"/>
    <w:rsid w:val="00580735"/>
    <w:rsid w:val="005832A0"/>
    <w:rsid w:val="00590DC9"/>
    <w:rsid w:val="005928F7"/>
    <w:rsid w:val="005933E3"/>
    <w:rsid w:val="00593FE5"/>
    <w:rsid w:val="00595A1D"/>
    <w:rsid w:val="005A1528"/>
    <w:rsid w:val="005A78DD"/>
    <w:rsid w:val="005C0379"/>
    <w:rsid w:val="005C147E"/>
    <w:rsid w:val="005C4EAA"/>
    <w:rsid w:val="005C5E0F"/>
    <w:rsid w:val="005C61B6"/>
    <w:rsid w:val="005D083C"/>
    <w:rsid w:val="005D60ED"/>
    <w:rsid w:val="005E2F78"/>
    <w:rsid w:val="005E374E"/>
    <w:rsid w:val="005E3A50"/>
    <w:rsid w:val="005E537D"/>
    <w:rsid w:val="005E6EBC"/>
    <w:rsid w:val="005F57F7"/>
    <w:rsid w:val="006051B8"/>
    <w:rsid w:val="0061174A"/>
    <w:rsid w:val="00612007"/>
    <w:rsid w:val="006254E7"/>
    <w:rsid w:val="00626699"/>
    <w:rsid w:val="00627A47"/>
    <w:rsid w:val="006309C5"/>
    <w:rsid w:val="00630ADC"/>
    <w:rsid w:val="00633C7E"/>
    <w:rsid w:val="00635012"/>
    <w:rsid w:val="00635322"/>
    <w:rsid w:val="0063603E"/>
    <w:rsid w:val="006370F0"/>
    <w:rsid w:val="00644180"/>
    <w:rsid w:val="006468DB"/>
    <w:rsid w:val="0065239C"/>
    <w:rsid w:val="00653841"/>
    <w:rsid w:val="00653993"/>
    <w:rsid w:val="006552FB"/>
    <w:rsid w:val="00655FB7"/>
    <w:rsid w:val="00657556"/>
    <w:rsid w:val="00663B38"/>
    <w:rsid w:val="00664B70"/>
    <w:rsid w:val="0066556E"/>
    <w:rsid w:val="00666134"/>
    <w:rsid w:val="00666490"/>
    <w:rsid w:val="00671CB1"/>
    <w:rsid w:val="006725C6"/>
    <w:rsid w:val="00680DDC"/>
    <w:rsid w:val="00681B1B"/>
    <w:rsid w:val="00687AC1"/>
    <w:rsid w:val="00694ED8"/>
    <w:rsid w:val="00694F3F"/>
    <w:rsid w:val="006A3077"/>
    <w:rsid w:val="006A3FCE"/>
    <w:rsid w:val="006A4396"/>
    <w:rsid w:val="006A57C9"/>
    <w:rsid w:val="006A5C1D"/>
    <w:rsid w:val="006B4C66"/>
    <w:rsid w:val="006B5675"/>
    <w:rsid w:val="006B56E2"/>
    <w:rsid w:val="006C1911"/>
    <w:rsid w:val="006C3954"/>
    <w:rsid w:val="006C69C9"/>
    <w:rsid w:val="006C6D1D"/>
    <w:rsid w:val="006C7A65"/>
    <w:rsid w:val="006D1B66"/>
    <w:rsid w:val="006D4A0A"/>
    <w:rsid w:val="006D59E3"/>
    <w:rsid w:val="006D688A"/>
    <w:rsid w:val="006D6FE3"/>
    <w:rsid w:val="006E0C6A"/>
    <w:rsid w:val="006E1754"/>
    <w:rsid w:val="006E4AAA"/>
    <w:rsid w:val="006E5907"/>
    <w:rsid w:val="006F2C37"/>
    <w:rsid w:val="006F634E"/>
    <w:rsid w:val="00703BD8"/>
    <w:rsid w:val="00705A14"/>
    <w:rsid w:val="00710F90"/>
    <w:rsid w:val="00712732"/>
    <w:rsid w:val="007225FA"/>
    <w:rsid w:val="0072290B"/>
    <w:rsid w:val="00722E97"/>
    <w:rsid w:val="00724F17"/>
    <w:rsid w:val="00733385"/>
    <w:rsid w:val="00734B58"/>
    <w:rsid w:val="00740291"/>
    <w:rsid w:val="007433CD"/>
    <w:rsid w:val="0074458F"/>
    <w:rsid w:val="007471CC"/>
    <w:rsid w:val="00747453"/>
    <w:rsid w:val="00755B4E"/>
    <w:rsid w:val="00760F55"/>
    <w:rsid w:val="00763850"/>
    <w:rsid w:val="00764082"/>
    <w:rsid w:val="007728C9"/>
    <w:rsid w:val="00772DCA"/>
    <w:rsid w:val="00774788"/>
    <w:rsid w:val="00777D0A"/>
    <w:rsid w:val="00782617"/>
    <w:rsid w:val="007837D7"/>
    <w:rsid w:val="00783F88"/>
    <w:rsid w:val="0078434C"/>
    <w:rsid w:val="0078669D"/>
    <w:rsid w:val="00792F0A"/>
    <w:rsid w:val="007A1F97"/>
    <w:rsid w:val="007A3E39"/>
    <w:rsid w:val="007A3F27"/>
    <w:rsid w:val="007A5642"/>
    <w:rsid w:val="007A60E7"/>
    <w:rsid w:val="007B2898"/>
    <w:rsid w:val="007B485F"/>
    <w:rsid w:val="007B5664"/>
    <w:rsid w:val="007B60FE"/>
    <w:rsid w:val="007C0CA3"/>
    <w:rsid w:val="007C163C"/>
    <w:rsid w:val="007C67F6"/>
    <w:rsid w:val="007C77C2"/>
    <w:rsid w:val="007D082E"/>
    <w:rsid w:val="007D189F"/>
    <w:rsid w:val="007D26D4"/>
    <w:rsid w:val="007D2916"/>
    <w:rsid w:val="007D2ED6"/>
    <w:rsid w:val="007E1CC1"/>
    <w:rsid w:val="007E22C0"/>
    <w:rsid w:val="007E446D"/>
    <w:rsid w:val="007E66AF"/>
    <w:rsid w:val="007E7536"/>
    <w:rsid w:val="007F0319"/>
    <w:rsid w:val="007F16FE"/>
    <w:rsid w:val="007F5AAE"/>
    <w:rsid w:val="008017F1"/>
    <w:rsid w:val="00802089"/>
    <w:rsid w:val="00803322"/>
    <w:rsid w:val="00807796"/>
    <w:rsid w:val="00810E73"/>
    <w:rsid w:val="008145BE"/>
    <w:rsid w:val="008213E9"/>
    <w:rsid w:val="0082187B"/>
    <w:rsid w:val="008238AE"/>
    <w:rsid w:val="00825AF6"/>
    <w:rsid w:val="00827328"/>
    <w:rsid w:val="00831718"/>
    <w:rsid w:val="008324DF"/>
    <w:rsid w:val="00832FD0"/>
    <w:rsid w:val="00835E1E"/>
    <w:rsid w:val="008375AE"/>
    <w:rsid w:val="00844105"/>
    <w:rsid w:val="00845634"/>
    <w:rsid w:val="00847E2E"/>
    <w:rsid w:val="00852B7C"/>
    <w:rsid w:val="008577AA"/>
    <w:rsid w:val="008613CD"/>
    <w:rsid w:val="00861802"/>
    <w:rsid w:val="008637A7"/>
    <w:rsid w:val="00863B18"/>
    <w:rsid w:val="008641B5"/>
    <w:rsid w:val="00864699"/>
    <w:rsid w:val="00866255"/>
    <w:rsid w:val="0086637E"/>
    <w:rsid w:val="00871B16"/>
    <w:rsid w:val="00872E25"/>
    <w:rsid w:val="00880793"/>
    <w:rsid w:val="008879B3"/>
    <w:rsid w:val="0089663B"/>
    <w:rsid w:val="008A1AAF"/>
    <w:rsid w:val="008A1DC0"/>
    <w:rsid w:val="008A4318"/>
    <w:rsid w:val="008B0E92"/>
    <w:rsid w:val="008B39E1"/>
    <w:rsid w:val="008B46D5"/>
    <w:rsid w:val="008B5AC0"/>
    <w:rsid w:val="008C5121"/>
    <w:rsid w:val="008C53D8"/>
    <w:rsid w:val="008C6EE4"/>
    <w:rsid w:val="008D1EB9"/>
    <w:rsid w:val="008D3D86"/>
    <w:rsid w:val="008D7FDC"/>
    <w:rsid w:val="008F65F7"/>
    <w:rsid w:val="009028CC"/>
    <w:rsid w:val="00902E53"/>
    <w:rsid w:val="00904C3D"/>
    <w:rsid w:val="009101E1"/>
    <w:rsid w:val="009116EF"/>
    <w:rsid w:val="009148E6"/>
    <w:rsid w:val="00922D22"/>
    <w:rsid w:val="009234CE"/>
    <w:rsid w:val="00923799"/>
    <w:rsid w:val="00925048"/>
    <w:rsid w:val="00926D0A"/>
    <w:rsid w:val="00931492"/>
    <w:rsid w:val="00933031"/>
    <w:rsid w:val="009403F9"/>
    <w:rsid w:val="00941AD9"/>
    <w:rsid w:val="0094240B"/>
    <w:rsid w:val="0094338B"/>
    <w:rsid w:val="00943427"/>
    <w:rsid w:val="00944812"/>
    <w:rsid w:val="0094610B"/>
    <w:rsid w:val="009466E7"/>
    <w:rsid w:val="00953C55"/>
    <w:rsid w:val="00960287"/>
    <w:rsid w:val="0096487D"/>
    <w:rsid w:val="00964D01"/>
    <w:rsid w:val="00966CEC"/>
    <w:rsid w:val="00972B4F"/>
    <w:rsid w:val="00977738"/>
    <w:rsid w:val="00977ED7"/>
    <w:rsid w:val="00982281"/>
    <w:rsid w:val="00984075"/>
    <w:rsid w:val="00990694"/>
    <w:rsid w:val="009920A6"/>
    <w:rsid w:val="009A0FE0"/>
    <w:rsid w:val="009A1406"/>
    <w:rsid w:val="009A4AB5"/>
    <w:rsid w:val="009A6EBE"/>
    <w:rsid w:val="009A7E1E"/>
    <w:rsid w:val="009B3E95"/>
    <w:rsid w:val="009B5736"/>
    <w:rsid w:val="009B7E60"/>
    <w:rsid w:val="009D3ADE"/>
    <w:rsid w:val="009D4543"/>
    <w:rsid w:val="009D4A11"/>
    <w:rsid w:val="009D7A09"/>
    <w:rsid w:val="009E1A5C"/>
    <w:rsid w:val="009E6B14"/>
    <w:rsid w:val="009E73ED"/>
    <w:rsid w:val="009F0164"/>
    <w:rsid w:val="009F25C2"/>
    <w:rsid w:val="009F34B7"/>
    <w:rsid w:val="009F4C28"/>
    <w:rsid w:val="00A00498"/>
    <w:rsid w:val="00A020FC"/>
    <w:rsid w:val="00A0269B"/>
    <w:rsid w:val="00A046CA"/>
    <w:rsid w:val="00A075FE"/>
    <w:rsid w:val="00A23119"/>
    <w:rsid w:val="00A24BDB"/>
    <w:rsid w:val="00A24DCA"/>
    <w:rsid w:val="00A3031D"/>
    <w:rsid w:val="00A3662C"/>
    <w:rsid w:val="00A40CB0"/>
    <w:rsid w:val="00A4171B"/>
    <w:rsid w:val="00A42264"/>
    <w:rsid w:val="00A45B2C"/>
    <w:rsid w:val="00A46B4E"/>
    <w:rsid w:val="00A47A1A"/>
    <w:rsid w:val="00A53582"/>
    <w:rsid w:val="00A53B00"/>
    <w:rsid w:val="00A55AE6"/>
    <w:rsid w:val="00A56482"/>
    <w:rsid w:val="00A57217"/>
    <w:rsid w:val="00A608EC"/>
    <w:rsid w:val="00A61B67"/>
    <w:rsid w:val="00A61E41"/>
    <w:rsid w:val="00A63795"/>
    <w:rsid w:val="00A66247"/>
    <w:rsid w:val="00A7057F"/>
    <w:rsid w:val="00A706EC"/>
    <w:rsid w:val="00A753FE"/>
    <w:rsid w:val="00A8264F"/>
    <w:rsid w:val="00A827DF"/>
    <w:rsid w:val="00A8283A"/>
    <w:rsid w:val="00A82F45"/>
    <w:rsid w:val="00A85042"/>
    <w:rsid w:val="00A85B27"/>
    <w:rsid w:val="00A910F5"/>
    <w:rsid w:val="00A930A4"/>
    <w:rsid w:val="00A94374"/>
    <w:rsid w:val="00A969E4"/>
    <w:rsid w:val="00AA19AF"/>
    <w:rsid w:val="00AA1BD8"/>
    <w:rsid w:val="00AA1FD3"/>
    <w:rsid w:val="00AA2024"/>
    <w:rsid w:val="00AA4951"/>
    <w:rsid w:val="00AA53C0"/>
    <w:rsid w:val="00AB0EE9"/>
    <w:rsid w:val="00AB1BCF"/>
    <w:rsid w:val="00AB3F6D"/>
    <w:rsid w:val="00AB5340"/>
    <w:rsid w:val="00AB69EE"/>
    <w:rsid w:val="00AC004A"/>
    <w:rsid w:val="00AC1DB1"/>
    <w:rsid w:val="00AC2479"/>
    <w:rsid w:val="00AC6E53"/>
    <w:rsid w:val="00AD00B1"/>
    <w:rsid w:val="00AD2592"/>
    <w:rsid w:val="00AD2B19"/>
    <w:rsid w:val="00AD2E6F"/>
    <w:rsid w:val="00AE1C12"/>
    <w:rsid w:val="00AE437C"/>
    <w:rsid w:val="00AE5208"/>
    <w:rsid w:val="00AE59D3"/>
    <w:rsid w:val="00AF326E"/>
    <w:rsid w:val="00AF5417"/>
    <w:rsid w:val="00AF6EE4"/>
    <w:rsid w:val="00AF7125"/>
    <w:rsid w:val="00B02DE9"/>
    <w:rsid w:val="00B06B89"/>
    <w:rsid w:val="00B075CB"/>
    <w:rsid w:val="00B11836"/>
    <w:rsid w:val="00B126F9"/>
    <w:rsid w:val="00B1586C"/>
    <w:rsid w:val="00B1714F"/>
    <w:rsid w:val="00B23FFD"/>
    <w:rsid w:val="00B2428F"/>
    <w:rsid w:val="00B26680"/>
    <w:rsid w:val="00B3235B"/>
    <w:rsid w:val="00B35A5A"/>
    <w:rsid w:val="00B368A3"/>
    <w:rsid w:val="00B401D2"/>
    <w:rsid w:val="00B4045A"/>
    <w:rsid w:val="00B42333"/>
    <w:rsid w:val="00B42421"/>
    <w:rsid w:val="00B5008A"/>
    <w:rsid w:val="00B623B9"/>
    <w:rsid w:val="00B6276D"/>
    <w:rsid w:val="00B63583"/>
    <w:rsid w:val="00B63A54"/>
    <w:rsid w:val="00B647CF"/>
    <w:rsid w:val="00B653C4"/>
    <w:rsid w:val="00B65F74"/>
    <w:rsid w:val="00B71802"/>
    <w:rsid w:val="00B72526"/>
    <w:rsid w:val="00B756F7"/>
    <w:rsid w:val="00B807DD"/>
    <w:rsid w:val="00B820D2"/>
    <w:rsid w:val="00B85D3E"/>
    <w:rsid w:val="00B87070"/>
    <w:rsid w:val="00B900D7"/>
    <w:rsid w:val="00B94F45"/>
    <w:rsid w:val="00B950B4"/>
    <w:rsid w:val="00BA02F3"/>
    <w:rsid w:val="00BA7C9E"/>
    <w:rsid w:val="00BB11FA"/>
    <w:rsid w:val="00BB4518"/>
    <w:rsid w:val="00BB67A8"/>
    <w:rsid w:val="00BC0F9B"/>
    <w:rsid w:val="00BC1371"/>
    <w:rsid w:val="00BC1527"/>
    <w:rsid w:val="00BC1C26"/>
    <w:rsid w:val="00BC482A"/>
    <w:rsid w:val="00BD13B8"/>
    <w:rsid w:val="00BD5152"/>
    <w:rsid w:val="00BD630B"/>
    <w:rsid w:val="00BD79C8"/>
    <w:rsid w:val="00BE0A03"/>
    <w:rsid w:val="00BE232A"/>
    <w:rsid w:val="00BE36A1"/>
    <w:rsid w:val="00BE443B"/>
    <w:rsid w:val="00BE6E07"/>
    <w:rsid w:val="00BE6F91"/>
    <w:rsid w:val="00BF0123"/>
    <w:rsid w:val="00BF26D8"/>
    <w:rsid w:val="00BF4464"/>
    <w:rsid w:val="00BF62C2"/>
    <w:rsid w:val="00C0252A"/>
    <w:rsid w:val="00C0744C"/>
    <w:rsid w:val="00C12070"/>
    <w:rsid w:val="00C12BAF"/>
    <w:rsid w:val="00C136AC"/>
    <w:rsid w:val="00C14BDE"/>
    <w:rsid w:val="00C20C3A"/>
    <w:rsid w:val="00C22225"/>
    <w:rsid w:val="00C23F94"/>
    <w:rsid w:val="00C24396"/>
    <w:rsid w:val="00C24619"/>
    <w:rsid w:val="00C2503E"/>
    <w:rsid w:val="00C257CC"/>
    <w:rsid w:val="00C27344"/>
    <w:rsid w:val="00C274F1"/>
    <w:rsid w:val="00C3078E"/>
    <w:rsid w:val="00C318E3"/>
    <w:rsid w:val="00C32089"/>
    <w:rsid w:val="00C33528"/>
    <w:rsid w:val="00C3499C"/>
    <w:rsid w:val="00C34FD2"/>
    <w:rsid w:val="00C427C1"/>
    <w:rsid w:val="00C43A1E"/>
    <w:rsid w:val="00C44170"/>
    <w:rsid w:val="00C45124"/>
    <w:rsid w:val="00C45249"/>
    <w:rsid w:val="00C52B2E"/>
    <w:rsid w:val="00C52E75"/>
    <w:rsid w:val="00C533FC"/>
    <w:rsid w:val="00C538A0"/>
    <w:rsid w:val="00C60596"/>
    <w:rsid w:val="00C618D4"/>
    <w:rsid w:val="00C63BE7"/>
    <w:rsid w:val="00C64B6E"/>
    <w:rsid w:val="00C65649"/>
    <w:rsid w:val="00C70551"/>
    <w:rsid w:val="00C808A3"/>
    <w:rsid w:val="00C80F3D"/>
    <w:rsid w:val="00C82BA5"/>
    <w:rsid w:val="00C837B8"/>
    <w:rsid w:val="00C84069"/>
    <w:rsid w:val="00C84D8F"/>
    <w:rsid w:val="00C8740E"/>
    <w:rsid w:val="00C92829"/>
    <w:rsid w:val="00C94268"/>
    <w:rsid w:val="00C960F8"/>
    <w:rsid w:val="00C960FF"/>
    <w:rsid w:val="00C97A42"/>
    <w:rsid w:val="00CA0701"/>
    <w:rsid w:val="00CA710A"/>
    <w:rsid w:val="00CB1B76"/>
    <w:rsid w:val="00CB2C92"/>
    <w:rsid w:val="00CB31E9"/>
    <w:rsid w:val="00CB4838"/>
    <w:rsid w:val="00CC7644"/>
    <w:rsid w:val="00CD2193"/>
    <w:rsid w:val="00CD2D73"/>
    <w:rsid w:val="00CD40E3"/>
    <w:rsid w:val="00CD51C9"/>
    <w:rsid w:val="00CD6560"/>
    <w:rsid w:val="00CD7B41"/>
    <w:rsid w:val="00CE0328"/>
    <w:rsid w:val="00CE0E8D"/>
    <w:rsid w:val="00CE19C8"/>
    <w:rsid w:val="00CE5B81"/>
    <w:rsid w:val="00CE648D"/>
    <w:rsid w:val="00CE7E35"/>
    <w:rsid w:val="00CF3001"/>
    <w:rsid w:val="00CF3502"/>
    <w:rsid w:val="00D027E7"/>
    <w:rsid w:val="00D03128"/>
    <w:rsid w:val="00D070A5"/>
    <w:rsid w:val="00D129B6"/>
    <w:rsid w:val="00D1485C"/>
    <w:rsid w:val="00D1508F"/>
    <w:rsid w:val="00D2016B"/>
    <w:rsid w:val="00D21CFF"/>
    <w:rsid w:val="00D236F5"/>
    <w:rsid w:val="00D25814"/>
    <w:rsid w:val="00D26619"/>
    <w:rsid w:val="00D44F06"/>
    <w:rsid w:val="00D54F4A"/>
    <w:rsid w:val="00D604E1"/>
    <w:rsid w:val="00D60EEA"/>
    <w:rsid w:val="00D644A2"/>
    <w:rsid w:val="00D64789"/>
    <w:rsid w:val="00D64FE0"/>
    <w:rsid w:val="00D6701A"/>
    <w:rsid w:val="00D70B75"/>
    <w:rsid w:val="00D728BB"/>
    <w:rsid w:val="00D72FF0"/>
    <w:rsid w:val="00D73DDF"/>
    <w:rsid w:val="00D742D7"/>
    <w:rsid w:val="00D77D96"/>
    <w:rsid w:val="00D80A89"/>
    <w:rsid w:val="00D819DB"/>
    <w:rsid w:val="00D83D0E"/>
    <w:rsid w:val="00D8714C"/>
    <w:rsid w:val="00D940E5"/>
    <w:rsid w:val="00D96390"/>
    <w:rsid w:val="00DA27D4"/>
    <w:rsid w:val="00DA2D5D"/>
    <w:rsid w:val="00DA5FEA"/>
    <w:rsid w:val="00DB316C"/>
    <w:rsid w:val="00DB3E3D"/>
    <w:rsid w:val="00DB4653"/>
    <w:rsid w:val="00DB4C2B"/>
    <w:rsid w:val="00DC0000"/>
    <w:rsid w:val="00DC337F"/>
    <w:rsid w:val="00DC7CC0"/>
    <w:rsid w:val="00DD350F"/>
    <w:rsid w:val="00DD592C"/>
    <w:rsid w:val="00DD5C48"/>
    <w:rsid w:val="00DD696B"/>
    <w:rsid w:val="00DE19AE"/>
    <w:rsid w:val="00DE265C"/>
    <w:rsid w:val="00DE2D46"/>
    <w:rsid w:val="00DE37AE"/>
    <w:rsid w:val="00DE40F1"/>
    <w:rsid w:val="00DE5C02"/>
    <w:rsid w:val="00DE7255"/>
    <w:rsid w:val="00DF368C"/>
    <w:rsid w:val="00DF37C2"/>
    <w:rsid w:val="00DF6C32"/>
    <w:rsid w:val="00DF76F8"/>
    <w:rsid w:val="00E04303"/>
    <w:rsid w:val="00E0758C"/>
    <w:rsid w:val="00E07BED"/>
    <w:rsid w:val="00E07F59"/>
    <w:rsid w:val="00E13904"/>
    <w:rsid w:val="00E13B81"/>
    <w:rsid w:val="00E159D9"/>
    <w:rsid w:val="00E15CE8"/>
    <w:rsid w:val="00E1662D"/>
    <w:rsid w:val="00E20115"/>
    <w:rsid w:val="00E20652"/>
    <w:rsid w:val="00E20814"/>
    <w:rsid w:val="00E20B69"/>
    <w:rsid w:val="00E21E3E"/>
    <w:rsid w:val="00E2622F"/>
    <w:rsid w:val="00E316B5"/>
    <w:rsid w:val="00E349DB"/>
    <w:rsid w:val="00E35508"/>
    <w:rsid w:val="00E364A2"/>
    <w:rsid w:val="00E41873"/>
    <w:rsid w:val="00E42F81"/>
    <w:rsid w:val="00E4392A"/>
    <w:rsid w:val="00E452A3"/>
    <w:rsid w:val="00E46550"/>
    <w:rsid w:val="00E50710"/>
    <w:rsid w:val="00E516FF"/>
    <w:rsid w:val="00E52383"/>
    <w:rsid w:val="00E524C4"/>
    <w:rsid w:val="00E52A66"/>
    <w:rsid w:val="00E53FEE"/>
    <w:rsid w:val="00E57605"/>
    <w:rsid w:val="00E63081"/>
    <w:rsid w:val="00E63ABB"/>
    <w:rsid w:val="00E63F82"/>
    <w:rsid w:val="00E64198"/>
    <w:rsid w:val="00E66718"/>
    <w:rsid w:val="00E669D7"/>
    <w:rsid w:val="00E74E73"/>
    <w:rsid w:val="00E810EC"/>
    <w:rsid w:val="00E824B8"/>
    <w:rsid w:val="00E8294F"/>
    <w:rsid w:val="00E82AE5"/>
    <w:rsid w:val="00E85015"/>
    <w:rsid w:val="00E867D4"/>
    <w:rsid w:val="00E919E1"/>
    <w:rsid w:val="00E9582A"/>
    <w:rsid w:val="00E96646"/>
    <w:rsid w:val="00EA1576"/>
    <w:rsid w:val="00EA1C07"/>
    <w:rsid w:val="00EA34BD"/>
    <w:rsid w:val="00EA4034"/>
    <w:rsid w:val="00EA51A4"/>
    <w:rsid w:val="00EB22D6"/>
    <w:rsid w:val="00EB2489"/>
    <w:rsid w:val="00EB7DA9"/>
    <w:rsid w:val="00EC317B"/>
    <w:rsid w:val="00EC65D3"/>
    <w:rsid w:val="00ED3166"/>
    <w:rsid w:val="00ED58C3"/>
    <w:rsid w:val="00ED5C21"/>
    <w:rsid w:val="00EE04BE"/>
    <w:rsid w:val="00EE292B"/>
    <w:rsid w:val="00EE4665"/>
    <w:rsid w:val="00EE61B6"/>
    <w:rsid w:val="00EE6F5F"/>
    <w:rsid w:val="00EE7BC7"/>
    <w:rsid w:val="00EF164A"/>
    <w:rsid w:val="00EF5437"/>
    <w:rsid w:val="00EF5855"/>
    <w:rsid w:val="00EF5F08"/>
    <w:rsid w:val="00F01A20"/>
    <w:rsid w:val="00F02ACE"/>
    <w:rsid w:val="00F03605"/>
    <w:rsid w:val="00F0745E"/>
    <w:rsid w:val="00F1020B"/>
    <w:rsid w:val="00F104B8"/>
    <w:rsid w:val="00F12977"/>
    <w:rsid w:val="00F148FA"/>
    <w:rsid w:val="00F16F62"/>
    <w:rsid w:val="00F17CFE"/>
    <w:rsid w:val="00F21AC8"/>
    <w:rsid w:val="00F23A8B"/>
    <w:rsid w:val="00F24133"/>
    <w:rsid w:val="00F27663"/>
    <w:rsid w:val="00F347EC"/>
    <w:rsid w:val="00F34D96"/>
    <w:rsid w:val="00F36519"/>
    <w:rsid w:val="00F416BD"/>
    <w:rsid w:val="00F41F69"/>
    <w:rsid w:val="00F47704"/>
    <w:rsid w:val="00F51FD2"/>
    <w:rsid w:val="00F54F96"/>
    <w:rsid w:val="00F60D1B"/>
    <w:rsid w:val="00F61BE9"/>
    <w:rsid w:val="00F645BF"/>
    <w:rsid w:val="00F66ADB"/>
    <w:rsid w:val="00F70FF9"/>
    <w:rsid w:val="00F76EDB"/>
    <w:rsid w:val="00F77E96"/>
    <w:rsid w:val="00F82D00"/>
    <w:rsid w:val="00F830D7"/>
    <w:rsid w:val="00F8516F"/>
    <w:rsid w:val="00F851B3"/>
    <w:rsid w:val="00F9172A"/>
    <w:rsid w:val="00F91A24"/>
    <w:rsid w:val="00F968FF"/>
    <w:rsid w:val="00F97C89"/>
    <w:rsid w:val="00FA16F6"/>
    <w:rsid w:val="00FA1A5D"/>
    <w:rsid w:val="00FA413B"/>
    <w:rsid w:val="00FA4F82"/>
    <w:rsid w:val="00FB0C06"/>
    <w:rsid w:val="00FB1724"/>
    <w:rsid w:val="00FB1FF4"/>
    <w:rsid w:val="00FB27DD"/>
    <w:rsid w:val="00FC3924"/>
    <w:rsid w:val="00FC684E"/>
    <w:rsid w:val="00FD1A92"/>
    <w:rsid w:val="00FD27DB"/>
    <w:rsid w:val="00FD587D"/>
    <w:rsid w:val="00FD634C"/>
    <w:rsid w:val="00FE13F4"/>
    <w:rsid w:val="00FF01A9"/>
    <w:rsid w:val="00FF2B1D"/>
    <w:rsid w:val="00FF3E95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E9005"/>
  <w15:chartTrackingRefBased/>
  <w15:docId w15:val="{183C1C76-9B27-42F2-B6A1-8D32DD56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6B5"/>
    <w:pPr>
      <w:spacing w:before="120" w:after="1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B4045A"/>
    <w:pPr>
      <w:keepNext/>
      <w:outlineLvl w:val="0"/>
    </w:pPr>
    <w:rPr>
      <w:rFonts w:ascii="Times" w:eastAsia="Times" w:hAnsi="Times"/>
      <w:b/>
      <w:sz w:val="24"/>
      <w:szCs w:val="20"/>
    </w:rPr>
  </w:style>
  <w:style w:type="paragraph" w:styleId="Heading2">
    <w:name w:val="heading 2"/>
    <w:basedOn w:val="Normal"/>
    <w:next w:val="Normal"/>
    <w:qFormat/>
    <w:rsid w:val="00E316B5"/>
    <w:pPr>
      <w:keepNext/>
      <w:spacing w:before="6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72D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8791A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 Char,Char1 Char,Footer Char Char,Char1 Char Char"/>
    <w:basedOn w:val="Normal"/>
    <w:uiPriority w:val="99"/>
    <w:pPr>
      <w:tabs>
        <w:tab w:val="right" w:leader="underscore" w:pos="10206"/>
      </w:tabs>
    </w:pPr>
    <w:rPr>
      <w:sz w:val="12"/>
    </w:rPr>
  </w:style>
  <w:style w:type="paragraph" w:customStyle="1" w:styleId="MultiLevelNumbering">
    <w:name w:val="Multi Level Numbering"/>
    <w:basedOn w:val="Normal"/>
    <w:pPr>
      <w:keepLines/>
      <w:numPr>
        <w:numId w:val="6"/>
      </w:numPr>
      <w:jc w:val="both"/>
    </w:pPr>
    <w:rPr>
      <w:rFonts w:ascii="Times New Roman" w:hAnsi="Times New Roman"/>
      <w:sz w:val="24"/>
      <w:lang w:eastAsia="en-US"/>
    </w:rPr>
  </w:style>
  <w:style w:type="paragraph" w:styleId="BodyText">
    <w:name w:val="Body Text"/>
    <w:basedOn w:val="Normal"/>
    <w:pPr>
      <w:spacing w:after="40"/>
      <w:jc w:val="both"/>
    </w:pPr>
    <w:rPr>
      <w:rFonts w:ascii="Arial" w:hAnsi="Arial"/>
    </w:rPr>
  </w:style>
  <w:style w:type="paragraph" w:styleId="ListBullet">
    <w:name w:val="List Bullet"/>
    <w:basedOn w:val="Normal"/>
    <w:autoRedefine/>
    <w:rsid w:val="006051B8"/>
    <w:pPr>
      <w:numPr>
        <w:numId w:val="34"/>
      </w:numPr>
      <w:tabs>
        <w:tab w:val="left" w:pos="709"/>
      </w:tabs>
      <w:spacing w:before="0" w:after="0"/>
    </w:pPr>
  </w:style>
  <w:style w:type="paragraph" w:styleId="ListBullet2">
    <w:name w:val="List Bullet 2"/>
    <w:basedOn w:val="Normal"/>
    <w:pPr>
      <w:numPr>
        <w:numId w:val="1"/>
      </w:numPr>
      <w:spacing w:before="40" w:after="20"/>
    </w:pPr>
    <w:rPr>
      <w:rFonts w:ascii="Arial" w:hAnsi="Arial"/>
    </w:rPr>
  </w:style>
  <w:style w:type="paragraph" w:styleId="ListBullet3">
    <w:name w:val="List Bullet 3"/>
    <w:basedOn w:val="Normal"/>
    <w:pPr>
      <w:numPr>
        <w:numId w:val="2"/>
      </w:numPr>
      <w:tabs>
        <w:tab w:val="clear" w:pos="1211"/>
        <w:tab w:val="left" w:pos="1157"/>
      </w:tabs>
      <w:spacing w:before="40" w:after="20"/>
      <w:ind w:left="1151" w:hanging="357"/>
    </w:pPr>
    <w:rPr>
      <w:rFonts w:ascii="Arial" w:hAnsi="Arial"/>
    </w:rPr>
  </w:style>
  <w:style w:type="paragraph" w:customStyle="1" w:styleId="PDHeadings">
    <w:name w:val="PD Headings"/>
    <w:basedOn w:val="Normal"/>
    <w:next w:val="BodyText"/>
    <w:pPr>
      <w:shd w:val="clear" w:color="auto" w:fill="4F688A"/>
      <w:spacing w:after="60"/>
    </w:pPr>
    <w:rPr>
      <w:b/>
      <w:caps/>
      <w:color w:val="FFFFFF"/>
      <w:sz w:val="24"/>
    </w:rPr>
  </w:style>
  <w:style w:type="paragraph" w:styleId="BodyText2">
    <w:name w:val="Body Text 2"/>
    <w:basedOn w:val="BodyText"/>
    <w:rPr>
      <w:b/>
    </w:rPr>
  </w:style>
  <w:style w:type="paragraph" w:styleId="BodyText3">
    <w:name w:val="Body Text 3"/>
    <w:basedOn w:val="BodyText"/>
    <w:rPr>
      <w:i/>
      <w:szCs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BodyText"/>
    <w:pPr>
      <w:ind w:left="397"/>
    </w:pPr>
  </w:style>
  <w:style w:type="paragraph" w:styleId="BodyTextIndent2">
    <w:name w:val="Body Text Indent 2"/>
    <w:basedOn w:val="BodyText2"/>
    <w:pPr>
      <w:ind w:left="397"/>
    </w:pPr>
  </w:style>
  <w:style w:type="paragraph" w:styleId="BodyTextIndent3">
    <w:name w:val="Body Text Indent 3"/>
    <w:basedOn w:val="BodyText3"/>
    <w:pPr>
      <w:ind w:left="397"/>
    </w:pPr>
  </w:style>
  <w:style w:type="paragraph" w:styleId="ListNumber">
    <w:name w:val="List Number"/>
    <w:basedOn w:val="Normal"/>
    <w:rsid w:val="00E316B5"/>
    <w:pPr>
      <w:numPr>
        <w:numId w:val="7"/>
      </w:numPr>
      <w:spacing w:before="60" w:after="40"/>
      <w:jc w:val="both"/>
    </w:pPr>
  </w:style>
  <w:style w:type="paragraph" w:styleId="ListNumber2">
    <w:name w:val="List Number 2"/>
    <w:basedOn w:val="Normal"/>
    <w:pPr>
      <w:numPr>
        <w:numId w:val="3"/>
      </w:numPr>
    </w:pPr>
    <w:rPr>
      <w:rFonts w:ascii="Arial" w:hAnsi="Arial"/>
    </w:rPr>
  </w:style>
  <w:style w:type="paragraph" w:styleId="ListNumber3">
    <w:name w:val="List Number 3"/>
    <w:basedOn w:val="Normal"/>
    <w:pPr>
      <w:numPr>
        <w:numId w:val="4"/>
      </w:numPr>
      <w:tabs>
        <w:tab w:val="clear" w:pos="926"/>
        <w:tab w:val="left" w:pos="1213"/>
      </w:tabs>
      <w:spacing w:before="60" w:after="40"/>
      <w:ind w:left="1208" w:hanging="357"/>
    </w:pPr>
    <w:rPr>
      <w:rFonts w:ascii="Arial" w:hAnsi="Arial"/>
    </w:rPr>
  </w:style>
  <w:style w:type="paragraph" w:customStyle="1" w:styleId="BlankSpace">
    <w:name w:val="Blank Space"/>
    <w:basedOn w:val="BodyText"/>
    <w:pPr>
      <w:spacing w:before="0" w:after="0"/>
    </w:pPr>
    <w:rPr>
      <w:sz w:val="16"/>
    </w:rPr>
  </w:style>
  <w:style w:type="character" w:customStyle="1" w:styleId="FooterCharChar1">
    <w:name w:val="Footer Char Char1"/>
    <w:aliases w:val="Char1 Char Char1,Footer Char Char Char,Char1 Char Char Char Char"/>
    <w:semiHidden/>
    <w:locked/>
    <w:rPr>
      <w:rFonts w:ascii="Arial" w:hAnsi="Arial"/>
      <w:sz w:val="12"/>
      <w:szCs w:val="24"/>
      <w:lang w:val="en-AU" w:eastAsia="en-AU" w:bidi="ar-SA"/>
    </w:rPr>
  </w:style>
  <w:style w:type="paragraph" w:customStyle="1" w:styleId="ListNumberHeading">
    <w:name w:val="List Number Heading"/>
    <w:basedOn w:val="ListNumber"/>
    <w:next w:val="BodyText"/>
    <w:pPr>
      <w:keepNext/>
      <w:numPr>
        <w:numId w:val="0"/>
      </w:numPr>
      <w:tabs>
        <w:tab w:val="num" w:pos="360"/>
      </w:tabs>
      <w:spacing w:before="200" w:after="0"/>
      <w:ind w:left="360" w:hanging="360"/>
    </w:pPr>
    <w:rPr>
      <w:szCs w:val="20"/>
      <w:lang w:eastAsia="en-US"/>
    </w:rPr>
  </w:style>
  <w:style w:type="paragraph" w:customStyle="1" w:styleId="BodyTextTable">
    <w:name w:val="Body Text Table"/>
    <w:basedOn w:val="BodyText"/>
    <w:pPr>
      <w:jc w:val="left"/>
    </w:pPr>
    <w:rPr>
      <w:szCs w:val="20"/>
      <w:lang w:eastAsia="en-US"/>
    </w:rPr>
  </w:style>
  <w:style w:type="paragraph" w:customStyle="1" w:styleId="NoteBox">
    <w:name w:val="Note Box"/>
    <w:basedOn w:val="BodyText"/>
    <w:next w:val="BodyText"/>
    <w:pPr>
      <w:keepNext/>
      <w:keepLines/>
      <w:numPr>
        <w:numId w:val="5"/>
      </w:numPr>
      <w:pBdr>
        <w:top w:val="single" w:sz="6" w:space="2" w:color="auto"/>
        <w:bottom w:val="single" w:sz="6" w:space="2" w:color="auto"/>
      </w:pBdr>
      <w:spacing w:after="0"/>
    </w:pPr>
    <w:rPr>
      <w:sz w:val="18"/>
      <w:szCs w:val="20"/>
      <w:lang w:val="en-GB" w:eastAsia="en-US"/>
    </w:rPr>
  </w:style>
  <w:style w:type="paragraph" w:customStyle="1" w:styleId="BodyText1">
    <w:name w:val="Body Text1"/>
    <w:rsid w:val="00A910F5"/>
    <w:pPr>
      <w:spacing w:before="120" w:after="40"/>
      <w:jc w:val="both"/>
    </w:pPr>
    <w:rPr>
      <w:rFonts w:ascii="Arial" w:eastAsia="ヒラギノ角ゴ Pro W3" w:hAnsi="Arial"/>
      <w:color w:val="000000"/>
      <w:sz w:val="22"/>
    </w:rPr>
  </w:style>
  <w:style w:type="paragraph" w:styleId="BalloonText">
    <w:name w:val="Balloon Text"/>
    <w:basedOn w:val="Normal"/>
    <w:link w:val="BalloonTextChar"/>
    <w:rsid w:val="008441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4410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F9172A"/>
    <w:pPr>
      <w:widowControl w:val="0"/>
      <w:spacing w:before="0"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customStyle="1" w:styleId="Default">
    <w:name w:val="Default"/>
    <w:rsid w:val="001174E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Messagehead">
    <w:name w:val="Messagehead"/>
    <w:basedOn w:val="Normal"/>
    <w:rsid w:val="0048791A"/>
    <w:pPr>
      <w:spacing w:before="0" w:line="280" w:lineRule="exact"/>
      <w:jc w:val="both"/>
    </w:pPr>
    <w:rPr>
      <w:rFonts w:ascii="Times New Roman" w:hAnsi="Times New Roman"/>
      <w:spacing w:val="6"/>
      <w:szCs w:val="20"/>
    </w:rPr>
  </w:style>
  <w:style w:type="character" w:customStyle="1" w:styleId="Heading9Char">
    <w:name w:val="Heading 9 Char"/>
    <w:link w:val="Heading9"/>
    <w:semiHidden/>
    <w:rsid w:val="0048791A"/>
    <w:rPr>
      <w:rFonts w:ascii="Calibri Light" w:eastAsia="Times New Roman" w:hAnsi="Calibri Light" w:cs="Times New Roman"/>
      <w:sz w:val="22"/>
      <w:szCs w:val="22"/>
    </w:rPr>
  </w:style>
  <w:style w:type="paragraph" w:styleId="BlockText">
    <w:name w:val="Block Text"/>
    <w:basedOn w:val="Normal"/>
    <w:rsid w:val="00E20652"/>
    <w:pPr>
      <w:tabs>
        <w:tab w:val="left" w:pos="4820"/>
      </w:tabs>
      <w:spacing w:before="0" w:after="0" w:line="240" w:lineRule="atLeast"/>
      <w:ind w:left="851" w:right="6" w:hanging="851"/>
      <w:jc w:val="both"/>
    </w:pPr>
    <w:rPr>
      <w:rFonts w:ascii="Times New Roman" w:hAnsi="Times New Roman"/>
      <w:color w:val="000000"/>
      <w:sz w:val="24"/>
      <w:szCs w:val="20"/>
    </w:rPr>
  </w:style>
  <w:style w:type="character" w:styleId="Hyperlink">
    <w:name w:val="Hyperlink"/>
    <w:rsid w:val="007E1CC1"/>
    <w:rPr>
      <w:color w:val="0563C1"/>
      <w:u w:val="single"/>
    </w:rPr>
  </w:style>
  <w:style w:type="character" w:customStyle="1" w:styleId="Heading3Char">
    <w:name w:val="Heading 3 Char"/>
    <w:link w:val="Heading3"/>
    <w:semiHidden/>
    <w:rsid w:val="00772DC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BoldJustified">
    <w:name w:val="Style Bold Justified"/>
    <w:basedOn w:val="Normal"/>
    <w:rsid w:val="005F57F7"/>
    <w:pPr>
      <w:tabs>
        <w:tab w:val="left" w:pos="3402"/>
      </w:tabs>
      <w:spacing w:before="80" w:after="80"/>
      <w:jc w:val="both"/>
    </w:pPr>
    <w:rPr>
      <w:rFonts w:ascii="Times New Roman" w:hAnsi="Times New Roman"/>
      <w:b/>
      <w:bCs/>
      <w:spacing w:val="-3"/>
      <w:szCs w:val="20"/>
    </w:rPr>
  </w:style>
  <w:style w:type="paragraph" w:styleId="Revision">
    <w:name w:val="Revision"/>
    <w:hidden/>
    <w:uiPriority w:val="99"/>
    <w:semiHidden/>
    <w:rsid w:val="004822C8"/>
    <w:rPr>
      <w:rFonts w:ascii="Calibri" w:hAnsi="Calibri"/>
      <w:sz w:val="22"/>
      <w:szCs w:val="24"/>
    </w:rPr>
  </w:style>
  <w:style w:type="character" w:styleId="Strong">
    <w:name w:val="Strong"/>
    <w:basedOn w:val="DefaultParagraphFont"/>
    <w:uiPriority w:val="22"/>
    <w:qFormat/>
    <w:rsid w:val="005702EB"/>
    <w:rPr>
      <w:b/>
      <w:bCs/>
    </w:rPr>
  </w:style>
  <w:style w:type="paragraph" w:styleId="NormalWeb">
    <w:name w:val="Normal (Web)"/>
    <w:basedOn w:val="Normal"/>
    <w:uiPriority w:val="99"/>
    <w:rsid w:val="005702EB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Bullet List Char"/>
    <w:link w:val="ListParagraph"/>
    <w:uiPriority w:val="34"/>
    <w:locked/>
    <w:rsid w:val="00AA4951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93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031"/>
    <w:pPr>
      <w:spacing w:before="0" w:after="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031"/>
    <w:rPr>
      <w:rFonts w:ascii="Calibri" w:eastAsiaTheme="minorHAns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0E978A-3F20-4D64-B11B-3F3D02C64A55}">
  <we:reference id="wa200003915" version="2.0.0.0" store="nb-NO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BAD3-F0D1-42E3-90D5-BC70A998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959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</vt:lpstr>
    </vt:vector>
  </TitlesOfParts>
  <Company>MSC</Company>
  <LinksUpToDate>false</LinksUpToDate>
  <CharactersWithSpaces>7052</CharactersWithSpaces>
  <SharedDoc>false</SharedDoc>
  <HLinks>
    <vt:vector size="6" baseType="variant">
      <vt:variant>
        <vt:i4>4194347</vt:i4>
      </vt:variant>
      <vt:variant>
        <vt:i4>0</vt:i4>
      </vt:variant>
      <vt:variant>
        <vt:i4>0</vt:i4>
      </vt:variant>
      <vt:variant>
        <vt:i4>5</vt:i4>
      </vt:variant>
      <vt:variant>
        <vt:lpwstr>mailto:margaret@theeventscentre.com.au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</dc:title>
  <dc:subject/>
  <dc:creator>Joanne Morris-Hawes</dc:creator>
  <cp:keywords/>
  <cp:lastModifiedBy>Bronwyn Edinger (TEC)</cp:lastModifiedBy>
  <cp:revision>30</cp:revision>
  <cp:lastPrinted>2023-12-07T02:15:00Z</cp:lastPrinted>
  <dcterms:created xsi:type="dcterms:W3CDTF">2023-12-07T07:18:00Z</dcterms:created>
  <dcterms:modified xsi:type="dcterms:W3CDTF">2023-12-16T08:16:00Z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ame">
    <vt:lpwstr>http://scrcintranet/od/OD_Documents/OD-T02.1_Position_Description.doc, Position Description Template</vt:lpwstr>
  </property>
  <property fmtid="{D5CDD505-2E9C-101B-9397-08002B2CF9AE}" pid="3" name="Category">
    <vt:lpwstr>Employment</vt:lpwstr>
  </property>
  <property fmtid="{D5CDD505-2E9C-101B-9397-08002B2CF9AE}" pid="4" name="ContentType">
    <vt:lpwstr>Document</vt:lpwstr>
  </property>
  <property fmtid="{D5CDD505-2E9C-101B-9397-08002B2CF9AE}" pid="5" name="No.">
    <vt:lpwstr>OD-T02.1</vt:lpwstr>
  </property>
  <property fmtid="{D5CDD505-2E9C-101B-9397-08002B2CF9AE}" pid="6" name="Document Type">
    <vt:lpwstr>Template</vt:lpwstr>
  </property>
  <property fmtid="{D5CDD505-2E9C-101B-9397-08002B2CF9AE}" pid="7" name="File">
    <vt:lpwstr>DOC</vt:lpwstr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Joanne Morris-Hawes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  <property fmtid="{D5CDD505-2E9C-101B-9397-08002B2CF9AE}" pid="16" name="Position Title">
    <vt:lpwstr>Plumbing Inspector</vt:lpwstr>
  </property>
  <property fmtid="{D5CDD505-2E9C-101B-9397-08002B2CF9AE}" pid="17" name="Position No.">
    <vt:lpwstr>23225</vt:lpwstr>
  </property>
</Properties>
</file>